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4149C" w14:textId="77777777" w:rsidR="001C6A31" w:rsidRPr="00F014BA" w:rsidRDefault="001C6A31" w:rsidP="001C6A31">
      <w:pPr>
        <w:rPr>
          <w:b/>
          <w:sz w:val="24"/>
          <w:szCs w:val="24"/>
        </w:rPr>
      </w:pPr>
      <w:r w:rsidRPr="00F014BA">
        <w:rPr>
          <w:b/>
          <w:sz w:val="24"/>
          <w:szCs w:val="24"/>
        </w:rPr>
        <w:t>Некоторые следственные действия могут проводиться посредством видео-конференц-связи</w:t>
      </w:r>
    </w:p>
    <w:p w14:paraId="42174F28" w14:textId="77777777" w:rsidR="001C6A31" w:rsidRPr="00F014BA" w:rsidRDefault="001C6A31" w:rsidP="001C6A31">
      <w:pPr>
        <w:rPr>
          <w:sz w:val="24"/>
          <w:szCs w:val="24"/>
        </w:rPr>
      </w:pPr>
      <w:r w:rsidRPr="00F014BA">
        <w:rPr>
          <w:sz w:val="24"/>
          <w:szCs w:val="24"/>
        </w:rPr>
        <w:t xml:space="preserve">  </w:t>
      </w:r>
    </w:p>
    <w:p w14:paraId="13448B00" w14:textId="77777777" w:rsidR="001C6A31" w:rsidRPr="00F014BA" w:rsidRDefault="001C6A31" w:rsidP="001C6A31">
      <w:pPr>
        <w:spacing w:before="100" w:beforeAutospacing="1" w:after="100" w:afterAutospacing="1"/>
        <w:jc w:val="both"/>
        <w:rPr>
          <w:sz w:val="24"/>
          <w:szCs w:val="24"/>
        </w:rPr>
      </w:pPr>
      <w:r w:rsidRPr="00F014BA">
        <w:rPr>
          <w:sz w:val="24"/>
          <w:szCs w:val="24"/>
        </w:rPr>
        <w:t xml:space="preserve">Уголовно-процессуальный кодекс Российской Федерации дополнен положениями, устанавливающими порядок производства допроса, очной ставки и опознания путём использования систем видео-конференц-связи государственных органов, осуществляющих предварительное расследование </w:t>
      </w:r>
    </w:p>
    <w:p w14:paraId="47952DD4" w14:textId="77777777" w:rsidR="001C6A31" w:rsidRPr="00F014BA" w:rsidRDefault="001C6A31" w:rsidP="001C6A31">
      <w:pPr>
        <w:spacing w:before="100" w:beforeAutospacing="1" w:after="100" w:afterAutospacing="1"/>
        <w:jc w:val="both"/>
        <w:rPr>
          <w:sz w:val="24"/>
          <w:szCs w:val="24"/>
        </w:rPr>
      </w:pPr>
      <w:r w:rsidRPr="00F014BA">
        <w:rPr>
          <w:sz w:val="24"/>
          <w:szCs w:val="24"/>
        </w:rPr>
        <w:t xml:space="preserve">В частности, следователь и дознаватель наделяются правом давать соответствующему должностному лицу по месту нахождения лица, участие которого в одном из указанных следственных действий признано необходимым, обязательное для исполнения письменное поручение об организации такого следственного действия по ВКС (при наличии технической возможности). </w:t>
      </w:r>
    </w:p>
    <w:p w14:paraId="410C0C03" w14:textId="77777777" w:rsidR="001C6A31" w:rsidRPr="00F014BA" w:rsidRDefault="001C6A31" w:rsidP="001C6A31">
      <w:pPr>
        <w:spacing w:before="100" w:beforeAutospacing="1" w:after="100" w:afterAutospacing="1"/>
        <w:jc w:val="both"/>
        <w:rPr>
          <w:sz w:val="24"/>
          <w:szCs w:val="24"/>
        </w:rPr>
      </w:pPr>
      <w:r w:rsidRPr="00F014BA">
        <w:rPr>
          <w:sz w:val="24"/>
          <w:szCs w:val="24"/>
        </w:rPr>
        <w:t>К производству следственного действия путём ВКС применяются общие требования производства расследования по уголовному делу с учётом особенных правил, предусмотренных статьёй 189</w:t>
      </w:r>
      <w:r w:rsidRPr="00F014BA">
        <w:rPr>
          <w:sz w:val="24"/>
          <w:szCs w:val="24"/>
          <w:vertAlign w:val="superscript"/>
        </w:rPr>
        <w:t xml:space="preserve">1 </w:t>
      </w:r>
      <w:r w:rsidRPr="00F014BA">
        <w:rPr>
          <w:sz w:val="24"/>
          <w:szCs w:val="24"/>
        </w:rPr>
        <w:t xml:space="preserve">УПК РФ, в том числе в части, касающейся порядка удостоверения личности лица, участвующего в следственном действии, составления протокола следственного действия, обязательного применения видеозаписи, обеспечения процессуальных прав участников следственного действия и соблюдения охраняемой законом тайны. </w:t>
      </w:r>
    </w:p>
    <w:p w14:paraId="06359B72" w14:textId="77777777" w:rsidR="001C6A31" w:rsidRPr="00F014BA" w:rsidRDefault="001C6A31" w:rsidP="001C6A31">
      <w:pPr>
        <w:spacing w:before="100" w:beforeAutospacing="1" w:after="100" w:afterAutospacing="1"/>
        <w:jc w:val="both"/>
        <w:rPr>
          <w:sz w:val="24"/>
          <w:szCs w:val="24"/>
        </w:rPr>
      </w:pPr>
      <w:r w:rsidRPr="00F014BA">
        <w:rPr>
          <w:sz w:val="24"/>
          <w:szCs w:val="24"/>
        </w:rPr>
        <w:t>Внесенные в УПК РФ изменения направлены на обеспечение соблюдения установленных законодательством сроков расследования уголовных дел, а также на сокращение расходов, связанных с совершением процессуальных действий.</w:t>
      </w:r>
    </w:p>
    <w:p w14:paraId="01CAE7DC" w14:textId="77777777" w:rsidR="00F014BA" w:rsidRDefault="00F014BA" w:rsidP="00F014BA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602D8B88" w14:textId="77777777" w:rsidR="00F014BA" w:rsidRDefault="00F014BA" w:rsidP="00F014BA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65F29C5A" w14:textId="77777777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32"/>
    <w:rsid w:val="001C6A31"/>
    <w:rsid w:val="00622A04"/>
    <w:rsid w:val="00646B32"/>
    <w:rsid w:val="00F0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A032F-2C75-4154-ACA3-0A4B3222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A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2022-05-30T07:50:00Z</dcterms:created>
  <dcterms:modified xsi:type="dcterms:W3CDTF">2022-05-30T11:42:00Z</dcterms:modified>
</cp:coreProperties>
</file>