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Pr="004A071F" w:rsidRDefault="00242D93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Нововведения к договорам страхования</w:t>
      </w:r>
      <w:r w:rsidR="007F3E8E">
        <w:rPr>
          <w:rFonts w:ascii="Times New Roman" w:hAnsi="Times New Roman" w:cs="Times New Roman"/>
          <w:b/>
          <w:sz w:val="28"/>
          <w:szCs w:val="28"/>
        </w:rPr>
        <w:t>.</w:t>
      </w:r>
    </w:p>
    <w:p w:rsidR="004A071F" w:rsidRDefault="004A071F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D93" w:rsidRDefault="00242D93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42D93">
        <w:rPr>
          <w:color w:val="000000"/>
          <w:sz w:val="28"/>
          <w:szCs w:val="28"/>
        </w:rPr>
        <w:t>1 сентября 2020 года вступил в силу Ф</w:t>
      </w:r>
      <w:r>
        <w:rPr>
          <w:color w:val="000000"/>
          <w:sz w:val="28"/>
          <w:szCs w:val="28"/>
        </w:rPr>
        <w:t>едеральный закон от 27.12.2019 №</w:t>
      </w:r>
      <w:r w:rsidRPr="00242D93">
        <w:rPr>
          <w:color w:val="000000"/>
          <w:sz w:val="28"/>
          <w:szCs w:val="28"/>
        </w:rPr>
        <w:t xml:space="preserve"> 483-ФЗ </w:t>
      </w:r>
      <w:r>
        <w:rPr>
          <w:color w:val="000000"/>
          <w:sz w:val="28"/>
          <w:szCs w:val="28"/>
        </w:rPr>
        <w:t>«</w:t>
      </w:r>
      <w:r w:rsidRPr="00242D93">
        <w:rPr>
          <w:color w:val="000000"/>
          <w:sz w:val="28"/>
          <w:szCs w:val="28"/>
        </w:rPr>
        <w:t>О внесении изменений в стат</w:t>
      </w:r>
      <w:r>
        <w:rPr>
          <w:color w:val="000000"/>
          <w:sz w:val="28"/>
          <w:szCs w:val="28"/>
        </w:rPr>
        <w:t>ьи 7 и 11 Федерального закона «</w:t>
      </w:r>
      <w:r w:rsidRPr="00242D93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потребительском кредите (займе)»</w:t>
      </w:r>
      <w:r w:rsidRPr="00242D93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статью 9.1 Федерального закона «Об ипотеке (залоге недвижимости»</w:t>
      </w:r>
      <w:r w:rsidRPr="00242D93">
        <w:rPr>
          <w:color w:val="000000"/>
          <w:sz w:val="28"/>
          <w:szCs w:val="28"/>
        </w:rPr>
        <w:t>, позволяющий заемщику, который досрочно и полностью погасил кредит вернуть часть денежных средств за страховку</w:t>
      </w:r>
      <w:r>
        <w:rPr>
          <w:color w:val="000000"/>
          <w:sz w:val="28"/>
          <w:szCs w:val="28"/>
        </w:rPr>
        <w:t>.</w:t>
      </w:r>
      <w:proofErr w:type="gramEnd"/>
    </w:p>
    <w:p w:rsidR="00242D93" w:rsidRDefault="00242D93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D93">
        <w:rPr>
          <w:color w:val="000000"/>
          <w:sz w:val="28"/>
          <w:szCs w:val="28"/>
        </w:rPr>
        <w:t>При этом необходимо, чтобы одновременно были соблюдены следующие условия:</w:t>
      </w:r>
    </w:p>
    <w:p w:rsidR="00242D93" w:rsidRDefault="00242D93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2D93">
        <w:rPr>
          <w:color w:val="000000"/>
          <w:sz w:val="28"/>
          <w:szCs w:val="28"/>
        </w:rPr>
        <w:t xml:space="preserve"> заемщик является страхователем по договору добровольного страхования, который обеспечивает исполнение кредитных или заемных обязательств;</w:t>
      </w:r>
    </w:p>
    <w:p w:rsidR="00242D93" w:rsidRDefault="00242D93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242D93">
        <w:rPr>
          <w:color w:val="000000"/>
          <w:sz w:val="28"/>
          <w:szCs w:val="28"/>
        </w:rPr>
        <w:t>аемщик подал заявление о возврате части премии;</w:t>
      </w:r>
    </w:p>
    <w:p w:rsidR="00242D93" w:rsidRDefault="00242D93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2D93">
        <w:rPr>
          <w:color w:val="000000"/>
          <w:sz w:val="28"/>
          <w:szCs w:val="28"/>
        </w:rPr>
        <w:t>не произошли события с признаками страхового случая.</w:t>
      </w:r>
    </w:p>
    <w:p w:rsidR="00242D93" w:rsidRDefault="00242D93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D93">
        <w:rPr>
          <w:color w:val="000000"/>
          <w:sz w:val="28"/>
          <w:szCs w:val="28"/>
        </w:rPr>
        <w:t>Заявление можно направить в страховую компанию или в банк (если заемщик страховался через него)</w:t>
      </w:r>
      <w:r>
        <w:rPr>
          <w:color w:val="000000"/>
          <w:sz w:val="28"/>
          <w:szCs w:val="28"/>
        </w:rPr>
        <w:t>.</w:t>
      </w:r>
    </w:p>
    <w:p w:rsidR="00242D93" w:rsidRDefault="00242D93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D93">
        <w:rPr>
          <w:color w:val="000000"/>
          <w:sz w:val="28"/>
          <w:szCs w:val="28"/>
        </w:rPr>
        <w:t>Страховая организация должна вернуть в течение 7 рабочих дней со дня получения заявления часть премии за тот период, когда страхование уже не действовало.</w:t>
      </w:r>
    </w:p>
    <w:p w:rsidR="00242D93" w:rsidRDefault="00371A87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A87">
        <w:rPr>
          <w:color w:val="000000"/>
          <w:sz w:val="28"/>
          <w:szCs w:val="28"/>
        </w:rPr>
        <w:t xml:space="preserve">Указанные нововведения </w:t>
      </w:r>
      <w:r>
        <w:rPr>
          <w:color w:val="000000"/>
          <w:sz w:val="28"/>
          <w:szCs w:val="28"/>
        </w:rPr>
        <w:t>применяются</w:t>
      </w:r>
      <w:bookmarkStart w:id="0" w:name="_GoBack"/>
      <w:bookmarkEnd w:id="0"/>
      <w:r w:rsidRPr="00371A87">
        <w:rPr>
          <w:color w:val="000000"/>
          <w:sz w:val="28"/>
          <w:szCs w:val="28"/>
        </w:rPr>
        <w:t xml:space="preserve"> к договорам страхования, заключенным после 1 сентября 2020 г</w:t>
      </w:r>
      <w:r>
        <w:rPr>
          <w:color w:val="000000"/>
          <w:sz w:val="28"/>
          <w:szCs w:val="28"/>
        </w:rPr>
        <w:t>ода</w:t>
      </w:r>
      <w:r w:rsidR="00242D93">
        <w:rPr>
          <w:color w:val="000000"/>
          <w:sz w:val="28"/>
          <w:szCs w:val="28"/>
        </w:rPr>
        <w:t>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E8E" w:rsidRPr="00603261" w:rsidRDefault="007F3E8E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А.Н. Михайлов</w:t>
      </w:r>
    </w:p>
    <w:p w:rsidR="004A071F" w:rsidRPr="004A071F" w:rsidRDefault="004A071F" w:rsidP="004A0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071F" w:rsidRPr="004A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242D93"/>
    <w:rsid w:val="00283984"/>
    <w:rsid w:val="003227B5"/>
    <w:rsid w:val="00371A87"/>
    <w:rsid w:val="004A071F"/>
    <w:rsid w:val="00576674"/>
    <w:rsid w:val="00762D6D"/>
    <w:rsid w:val="00786B05"/>
    <w:rsid w:val="007F3E8E"/>
    <w:rsid w:val="009A0CFD"/>
    <w:rsid w:val="009D0EFE"/>
    <w:rsid w:val="009E740F"/>
    <w:rsid w:val="00D40D82"/>
    <w:rsid w:val="00D73D39"/>
    <w:rsid w:val="00DD0A46"/>
    <w:rsid w:val="00D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74"/>
    <w:rPr>
      <w:color w:val="0000FF" w:themeColor="hyperlink"/>
      <w:u w:val="single"/>
    </w:rPr>
  </w:style>
  <w:style w:type="paragraph" w:styleId="a4">
    <w:name w:val="Normal (Web)"/>
    <w:basedOn w:val="a"/>
    <w:rsid w:val="0078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74"/>
    <w:rPr>
      <w:color w:val="0000FF" w:themeColor="hyperlink"/>
      <w:u w:val="single"/>
    </w:rPr>
  </w:style>
  <w:style w:type="paragraph" w:styleId="a4">
    <w:name w:val="Normal (Web)"/>
    <w:basedOn w:val="a"/>
    <w:rsid w:val="0078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82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95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34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cp:lastPrinted>2020-08-31T04:44:00Z</cp:lastPrinted>
  <dcterms:created xsi:type="dcterms:W3CDTF">2020-12-23T03:47:00Z</dcterms:created>
  <dcterms:modified xsi:type="dcterms:W3CDTF">2020-12-23T03:47:00Z</dcterms:modified>
</cp:coreProperties>
</file>