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E3" w:rsidRDefault="00B31616" w:rsidP="00D228CD">
      <w:pPr>
        <w:pStyle w:val="40"/>
        <w:framePr w:w="9509" w:h="886" w:hRule="exact" w:wrap="none" w:vAnchor="page" w:hAnchor="page" w:x="1441" w:y="931"/>
        <w:shd w:val="clear" w:color="auto" w:fill="auto"/>
        <w:tabs>
          <w:tab w:val="left" w:leader="underscore" w:pos="3149"/>
        </w:tabs>
        <w:spacing w:before="0" w:line="200" w:lineRule="exact"/>
      </w:pPr>
      <w:r>
        <w:tab/>
      </w:r>
    </w:p>
    <w:p w:rsidR="007A46E3" w:rsidRDefault="00B31616" w:rsidP="00D228CD">
      <w:pPr>
        <w:pStyle w:val="20"/>
        <w:framePr w:w="9509" w:h="886" w:hRule="exact" w:wrap="none" w:vAnchor="page" w:hAnchor="page" w:x="1441" w:y="931"/>
        <w:shd w:val="clear" w:color="auto" w:fill="auto"/>
        <w:ind w:right="6340"/>
      </w:pPr>
      <w:r>
        <w:t>О подключении к информационной системе</w:t>
      </w:r>
    </w:p>
    <w:p w:rsidR="007A46E3" w:rsidRDefault="00B31616" w:rsidP="00D228CD">
      <w:pPr>
        <w:pStyle w:val="20"/>
        <w:framePr w:w="9509" w:h="9339" w:hRule="exact" w:wrap="none" w:vAnchor="page" w:hAnchor="page" w:x="1591" w:y="2341"/>
        <w:shd w:val="clear" w:color="auto" w:fill="auto"/>
        <w:spacing w:line="317" w:lineRule="exact"/>
        <w:ind w:firstLine="760"/>
        <w:jc w:val="both"/>
      </w:pPr>
      <w:r>
        <w:t>В целях оказания субъектам предпринимательской деятельности маркетинговой и информационной поддержки АО «Федеральная корпорация по развитию малого и среднего предпринимательства» создана информационно-аналитическая система «Бизнес-навигатор МСП»</w:t>
      </w:r>
      <w:r w:rsidR="007C535B">
        <w:t xml:space="preserve">. </w:t>
      </w:r>
      <w:r>
        <w:t xml:space="preserve">Базовой функцией </w:t>
      </w:r>
      <w:proofErr w:type="spellStart"/>
      <w:proofErr w:type="gramStart"/>
      <w:r>
        <w:t>интернет-портала</w:t>
      </w:r>
      <w:proofErr w:type="spellEnd"/>
      <w:proofErr w:type="gramEnd"/>
      <w:r>
        <w:t xml:space="preserve"> является предоставление предпринимателям доступа в режиме «одного окна» к информации о видах федеральной, региональной и муниципальной поддержки, </w:t>
      </w:r>
      <w:proofErr w:type="spellStart"/>
      <w:r>
        <w:t>финансовокредитных</w:t>
      </w:r>
      <w:proofErr w:type="spellEnd"/>
      <w:r>
        <w:t xml:space="preserve"> продуктах, к планам закупок крупнейших заказчиков, к ресурсам, позволяющим проверить контрагентов.</w:t>
      </w:r>
    </w:p>
    <w:p w:rsidR="007A46E3" w:rsidRDefault="00B31616" w:rsidP="00D228CD">
      <w:pPr>
        <w:pStyle w:val="20"/>
        <w:framePr w:w="9509" w:h="9339" w:hRule="exact" w:wrap="none" w:vAnchor="page" w:hAnchor="page" w:x="1591" w:y="2341"/>
        <w:shd w:val="clear" w:color="auto" w:fill="auto"/>
        <w:spacing w:line="317" w:lineRule="exact"/>
        <w:ind w:firstLine="760"/>
        <w:jc w:val="both"/>
      </w:pPr>
      <w:r>
        <w:t>Кроме того, Бизнес-навигатор МСП предоставляет возможность размещать объявления и прайс-листы, а также опубликовать профиль своей компании.</w:t>
      </w:r>
    </w:p>
    <w:p w:rsidR="007A46E3" w:rsidRDefault="00B31616" w:rsidP="00D228CD">
      <w:pPr>
        <w:pStyle w:val="20"/>
        <w:framePr w:w="9509" w:h="9339" w:hRule="exact" w:wrap="none" w:vAnchor="page" w:hAnchor="page" w:x="1591" w:y="2341"/>
        <w:shd w:val="clear" w:color="auto" w:fill="auto"/>
        <w:spacing w:line="317" w:lineRule="exact"/>
        <w:ind w:firstLine="760"/>
        <w:jc w:val="both"/>
      </w:pPr>
      <w:r>
        <w:t xml:space="preserve">Бизнес-навигатор МСП включает маркетинговый инструментарий, направленный на изучение рыночных рисков при открытии (расширении) бизнеса в «массовом» секторе, позволяет в автоматическом режиме рассчитать бизнес-план </w:t>
      </w:r>
      <w:proofErr w:type="gramStart"/>
      <w:r>
        <w:t>по</w:t>
      </w:r>
      <w:proofErr w:type="gramEnd"/>
      <w:r>
        <w:t xml:space="preserve"> более </w:t>
      </w:r>
      <w:proofErr w:type="gramStart"/>
      <w:r>
        <w:t>чем</w:t>
      </w:r>
      <w:proofErr w:type="gramEnd"/>
      <w:r>
        <w:t xml:space="preserve"> 90 видам экономической деятельности.</w:t>
      </w:r>
    </w:p>
    <w:p w:rsidR="007A46E3" w:rsidRDefault="00B31616" w:rsidP="00D228CD">
      <w:pPr>
        <w:pStyle w:val="20"/>
        <w:framePr w:w="9509" w:h="9339" w:hRule="exact" w:wrap="none" w:vAnchor="page" w:hAnchor="page" w:x="1591" w:y="2341"/>
        <w:shd w:val="clear" w:color="auto" w:fill="auto"/>
        <w:spacing w:line="317" w:lineRule="exact"/>
        <w:ind w:firstLine="760"/>
        <w:jc w:val="both"/>
      </w:pPr>
      <w:r>
        <w:t>География охвата Бизнес-навигатора МСП составляет 169 городов Российской Федерации с численностью жителей более 100 тыс. человек и столицы отдельных субъектов Российской Федерации, в том числе города Красноярск и Ачинск.</w:t>
      </w:r>
    </w:p>
    <w:p w:rsidR="00D228CD" w:rsidRDefault="00D228CD" w:rsidP="00D228CD">
      <w:pPr>
        <w:pStyle w:val="20"/>
        <w:framePr w:w="9538" w:h="4111" w:hRule="exact" w:wrap="none" w:vAnchor="page" w:hAnchor="page" w:x="1756" w:y="9676"/>
        <w:shd w:val="clear" w:color="auto" w:fill="auto"/>
        <w:spacing w:line="317" w:lineRule="exact"/>
        <w:ind w:firstLine="780"/>
        <w:jc w:val="both"/>
      </w:pPr>
      <w:r>
        <w:t xml:space="preserve">Инструкция по регистрации на </w:t>
      </w:r>
      <w:proofErr w:type="spellStart"/>
      <w:proofErr w:type="gramStart"/>
      <w:r>
        <w:t>Бизнес-навигаторе</w:t>
      </w:r>
      <w:proofErr w:type="spellEnd"/>
      <w:proofErr w:type="gramEnd"/>
      <w:r>
        <w:t xml:space="preserve"> МСП и его использовании прилагается.</w:t>
      </w:r>
    </w:p>
    <w:p w:rsidR="00D228CD" w:rsidRDefault="00D228CD" w:rsidP="00D228CD">
      <w:pPr>
        <w:pStyle w:val="20"/>
        <w:framePr w:w="9538" w:h="4111" w:hRule="exact" w:wrap="none" w:vAnchor="page" w:hAnchor="page" w:x="1756" w:y="9676"/>
        <w:shd w:val="clear" w:color="auto" w:fill="auto"/>
        <w:spacing w:line="317" w:lineRule="exact"/>
        <w:ind w:firstLine="780"/>
        <w:jc w:val="both"/>
      </w:pPr>
    </w:p>
    <w:p w:rsidR="00D228CD" w:rsidRDefault="00D228CD" w:rsidP="00D228CD">
      <w:pPr>
        <w:pStyle w:val="20"/>
        <w:framePr w:w="9538" w:h="4111" w:hRule="exact" w:wrap="none" w:vAnchor="page" w:hAnchor="page" w:x="1756" w:y="9676"/>
        <w:shd w:val="clear" w:color="auto" w:fill="auto"/>
        <w:spacing w:line="317" w:lineRule="exact"/>
        <w:ind w:firstLine="780"/>
        <w:jc w:val="both"/>
      </w:pPr>
    </w:p>
    <w:p w:rsidR="00D228CD" w:rsidRDefault="00D228CD" w:rsidP="00D228CD">
      <w:pPr>
        <w:pStyle w:val="20"/>
        <w:framePr w:w="9538" w:h="4111" w:hRule="exact" w:wrap="none" w:vAnchor="page" w:hAnchor="page" w:x="1756" w:y="9676"/>
        <w:shd w:val="clear" w:color="auto" w:fill="auto"/>
        <w:spacing w:line="317" w:lineRule="exact"/>
        <w:ind w:firstLine="780"/>
        <w:jc w:val="both"/>
      </w:pPr>
    </w:p>
    <w:p w:rsidR="00D228CD" w:rsidRDefault="00D228CD" w:rsidP="00D228CD">
      <w:pPr>
        <w:pStyle w:val="20"/>
        <w:framePr w:w="9538" w:h="4111" w:hRule="exact" w:wrap="none" w:vAnchor="page" w:hAnchor="page" w:x="1756" w:y="9676"/>
        <w:shd w:val="clear" w:color="auto" w:fill="auto"/>
        <w:spacing w:line="317" w:lineRule="exact"/>
        <w:ind w:firstLine="780"/>
        <w:jc w:val="both"/>
      </w:pPr>
      <w:hyperlink r:id="rId6" w:history="1">
        <w:r w:rsidRPr="00D66B97">
          <w:rPr>
            <w:rStyle w:val="a3"/>
          </w:rPr>
          <w:t>https://smbn.ru/msp/main.htm</w:t>
        </w:r>
      </w:hyperlink>
      <w:r>
        <w:t xml:space="preserve"> </w:t>
      </w:r>
    </w:p>
    <w:p w:rsidR="007A46E3" w:rsidRDefault="007A46E3">
      <w:pPr>
        <w:rPr>
          <w:sz w:val="2"/>
          <w:szCs w:val="2"/>
        </w:rPr>
      </w:pPr>
    </w:p>
    <w:sectPr w:rsidR="007A46E3" w:rsidSect="007A46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E3" w:rsidRDefault="00DD5CE3" w:rsidP="007A46E3">
      <w:r>
        <w:separator/>
      </w:r>
    </w:p>
  </w:endnote>
  <w:endnote w:type="continuationSeparator" w:id="0">
    <w:p w:rsidR="00DD5CE3" w:rsidRDefault="00DD5CE3" w:rsidP="007A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E3" w:rsidRDefault="00DD5CE3"/>
  </w:footnote>
  <w:footnote w:type="continuationSeparator" w:id="0">
    <w:p w:rsidR="00DD5CE3" w:rsidRDefault="00DD5CE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A46E3"/>
    <w:rsid w:val="007A46E3"/>
    <w:rsid w:val="007C535B"/>
    <w:rsid w:val="008E4134"/>
    <w:rsid w:val="00B31616"/>
    <w:rsid w:val="00D228CD"/>
    <w:rsid w:val="00DD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46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6E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A46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7A4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7A46E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A46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0"/>
      <w:sz w:val="24"/>
      <w:szCs w:val="24"/>
      <w:u w:val="none"/>
    </w:rPr>
  </w:style>
  <w:style w:type="character" w:customStyle="1" w:styleId="5FrankRuehl14pt100">
    <w:name w:val="Основной текст (5) + FrankRuehl;14 pt;Не полужирный;Курсив;Масштаб 100%"/>
    <w:basedOn w:val="5"/>
    <w:rsid w:val="007A46E3"/>
    <w:rPr>
      <w:rFonts w:ascii="FrankRuehl" w:eastAsia="FrankRuehl" w:hAnsi="FrankRuehl" w:cs="FrankRuehl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7A46E3"/>
    <w:rPr>
      <w:color w:val="000000"/>
      <w:position w:val="0"/>
      <w:u w:val="single"/>
      <w:lang w:val="ru-RU" w:eastAsia="ru-RU" w:bidi="ru-RU"/>
    </w:rPr>
  </w:style>
  <w:style w:type="character" w:customStyle="1" w:styleId="5-1pt">
    <w:name w:val="Основной текст (5) + Интервал -1 pt"/>
    <w:basedOn w:val="5"/>
    <w:rsid w:val="007A46E3"/>
    <w:rPr>
      <w:color w:val="000000"/>
      <w:spacing w:val="-30"/>
      <w:position w:val="0"/>
      <w:u w:val="single"/>
    </w:rPr>
  </w:style>
  <w:style w:type="character" w:customStyle="1" w:styleId="5-1pt0">
    <w:name w:val="Основной текст (5) + Интервал -1 pt"/>
    <w:basedOn w:val="5"/>
    <w:rsid w:val="007A46E3"/>
    <w:rPr>
      <w:color w:val="000000"/>
      <w:spacing w:val="-30"/>
      <w:position w:val="0"/>
      <w:u w:val="single"/>
      <w:lang w:val="ru-RU" w:eastAsia="ru-RU" w:bidi="ru-RU"/>
    </w:rPr>
  </w:style>
  <w:style w:type="character" w:customStyle="1" w:styleId="5-1pt1">
    <w:name w:val="Основной текст (5) + Интервал -1 pt"/>
    <w:basedOn w:val="5"/>
    <w:rsid w:val="007A46E3"/>
    <w:rPr>
      <w:color w:val="000000"/>
      <w:spacing w:val="-3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7A4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A46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7A46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85pt">
    <w:name w:val="Основной текст (6) + 8;5 pt;Не полужирный"/>
    <w:basedOn w:val="6"/>
    <w:rsid w:val="007A46E3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6Arial">
    <w:name w:val="Основной текст (6) + Arial"/>
    <w:basedOn w:val="6"/>
    <w:rsid w:val="007A46E3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A46E3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7A46E3"/>
    <w:pPr>
      <w:shd w:val="clear" w:color="auto" w:fill="FFFFFF"/>
      <w:spacing w:before="1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A46E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w w:val="60"/>
    </w:rPr>
  </w:style>
  <w:style w:type="paragraph" w:customStyle="1" w:styleId="20">
    <w:name w:val="Основной текст (2)"/>
    <w:basedOn w:val="a"/>
    <w:link w:val="2"/>
    <w:rsid w:val="007A46E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7A46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7A46E3"/>
    <w:pPr>
      <w:shd w:val="clear" w:color="auto" w:fill="FFFFFF"/>
      <w:spacing w:before="9600" w:line="235" w:lineRule="exac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bn.ru/msp/main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2018-10-05T04:02:00Z</dcterms:created>
  <dcterms:modified xsi:type="dcterms:W3CDTF">2018-10-05T04:23:00Z</dcterms:modified>
</cp:coreProperties>
</file>