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D403" w14:textId="77777777" w:rsidR="00624EA9" w:rsidRPr="001919C7" w:rsidRDefault="00624EA9" w:rsidP="001919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965C4C7" w14:textId="426D54DF" w:rsidR="004E0F5B" w:rsidRPr="00171E79" w:rsidRDefault="004E0F5B" w:rsidP="004E0F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71E7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СООБЩЕНИЕ</w:t>
      </w:r>
    </w:p>
    <w:p w14:paraId="703ACEE5" w14:textId="77777777" w:rsidR="004E0F5B" w:rsidRPr="00171E79" w:rsidRDefault="004E0F5B" w:rsidP="004E0F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71E7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о прове6дении общего собрания по предложению участника общей долевой собственности земельного участка с кадастровым номером </w:t>
      </w:r>
      <w:r w:rsidRPr="00171E7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24:01:1301004:133 в порядке п. 2 ст. </w:t>
      </w:r>
      <w:r w:rsidRPr="00171E7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14.1 Федерального закона от 24.07.2002 № 101-ФЗ «Об обороте земель сельскохозяйственного назначения» </w:t>
      </w:r>
    </w:p>
    <w:p w14:paraId="1B2027C5" w14:textId="77777777" w:rsidR="004E0F5B" w:rsidRPr="00171E79" w:rsidRDefault="004E0F5B" w:rsidP="004E0F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BA27EB8" w14:textId="77777777" w:rsidR="004E0F5B" w:rsidRPr="00171E79" w:rsidRDefault="004E0F5B" w:rsidP="004E0F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71E7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</w:p>
    <w:p w14:paraId="1CD7ADEB" w14:textId="1D38AED8" w:rsidR="00624EA9" w:rsidRPr="00171E79" w:rsidRDefault="004E0F5B" w:rsidP="00624EA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соответствии со </w:t>
      </w:r>
      <w:proofErr w:type="spellStart"/>
      <w:r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ст.ст</w:t>
      </w:r>
      <w:proofErr w:type="spellEnd"/>
      <w:r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14-14.1 Федерального закона от 24.07.2002 № 101-ФЗ «Об обороте земель сельскохозяйственного назначения», </w:t>
      </w:r>
      <w:r w:rsidR="00624EA9"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Администрация Устьянского сельсовета извещает</w:t>
      </w:r>
      <w:r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участников общей долевой собственности земельного участка с кадастровым номером </w:t>
      </w:r>
      <w:r w:rsidRPr="00BB0D1D">
        <w:rPr>
          <w:rFonts w:ascii="Times New Roman" w:hAnsi="Times New Roman" w:cs="Times New Roman"/>
          <w:b/>
          <w:iCs/>
          <w:sz w:val="20"/>
          <w:szCs w:val="20"/>
        </w:rPr>
        <w:t>24:01:1301004:133</w:t>
      </w:r>
      <w:r w:rsidRPr="00171E79">
        <w:rPr>
          <w:rFonts w:ascii="Times New Roman" w:hAnsi="Times New Roman" w:cs="Times New Roman"/>
          <w:iCs/>
          <w:sz w:val="20"/>
          <w:szCs w:val="20"/>
        </w:rPr>
        <w:t xml:space="preserve">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171E79">
        <w:rPr>
          <w:rFonts w:ascii="Times New Roman" w:hAnsi="Times New Roman" w:cs="Times New Roman"/>
          <w:iCs/>
          <w:sz w:val="20"/>
          <w:szCs w:val="20"/>
        </w:rPr>
        <w:t>Россия, Красноярский край, Абанский район, АО «Устьянское», секция 002 контур 131, секция 003 контур 022, 033, 066, секция 005 контур 427, секция 006 контур 515, секция 007 контур 445, 446</w:t>
      </w:r>
      <w:r w:rsidRPr="00171E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проведении общего </w:t>
      </w:r>
      <w:r w:rsidR="00BB0D1D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собрания,</w:t>
      </w:r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которое состоится </w:t>
      </w:r>
      <w:r w:rsidR="00BB0D1D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02</w:t>
      </w:r>
      <w:r w:rsidR="00624EA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.0</w:t>
      </w:r>
      <w:r w:rsidR="00C9354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</w:t>
      </w:r>
      <w:r w:rsidR="00624EA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.2024 в 10 ч. 00</w:t>
      </w:r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мин. по адресу: 663755, Красноярский край, Абанский район, с. </w:t>
      </w:r>
      <w:proofErr w:type="spellStart"/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Устьянск</w:t>
      </w:r>
      <w:proofErr w:type="spellEnd"/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ул. Мира 27 Б. Начало регистрации общего собрания </w:t>
      </w:r>
      <w:r w:rsidR="00BB0D1D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02</w:t>
      </w:r>
      <w:r w:rsidR="00624EA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.0</w:t>
      </w:r>
      <w:r w:rsidR="00C9354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</w:t>
      </w:r>
      <w:r w:rsidR="00624EA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.2024</w:t>
      </w:r>
      <w:proofErr w:type="gramEnd"/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</w:t>
      </w:r>
      <w:r w:rsidR="00624EA9" w:rsidRPr="00BB0D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09 ч. 00 мин</w:t>
      </w:r>
      <w:r w:rsidR="00624EA9" w:rsidRPr="00171E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624EA9" w:rsidRPr="00171E79">
        <w:rPr>
          <w:rFonts w:ascii="Times New Roman" w:hAnsi="Times New Roman" w:cs="Times New Roman"/>
          <w:bCs/>
          <w:sz w:val="20"/>
          <w:szCs w:val="20"/>
        </w:rPr>
        <w:t xml:space="preserve">Для регистрации </w:t>
      </w:r>
      <w:r w:rsidR="00624EA9" w:rsidRPr="00171E79">
        <w:rPr>
          <w:rFonts w:ascii="Times New Roman" w:hAnsi="Times New Roman" w:cs="Times New Roman"/>
          <w:sz w:val="20"/>
          <w:szCs w:val="20"/>
        </w:rPr>
        <w:t>собственник земельной доли должен предъявить оригиналы документов, удостоверяющих личность и право на земельную дол</w:t>
      </w:r>
      <w:proofErr w:type="gramStart"/>
      <w:r w:rsidR="00624EA9" w:rsidRPr="00171E79">
        <w:rPr>
          <w:rFonts w:ascii="Times New Roman" w:hAnsi="Times New Roman" w:cs="Times New Roman"/>
          <w:sz w:val="20"/>
          <w:szCs w:val="20"/>
        </w:rPr>
        <w:t>ю-</w:t>
      </w:r>
      <w:proofErr w:type="gramEnd"/>
      <w:r w:rsidR="00624EA9" w:rsidRPr="00171E79">
        <w:rPr>
          <w:rFonts w:ascii="Times New Roman" w:hAnsi="Times New Roman" w:cs="Times New Roman"/>
          <w:sz w:val="20"/>
          <w:szCs w:val="20"/>
        </w:rPr>
        <w:t xml:space="preserve"> его представитель- документ удостоверяющий личность, доверенность на участие в собрании. Собрание проводиться по предложению участника общей долевой собственности </w:t>
      </w:r>
      <w:proofErr w:type="spellStart"/>
      <w:r w:rsidR="00624EA9" w:rsidRPr="00171E79">
        <w:rPr>
          <w:rFonts w:ascii="Times New Roman" w:hAnsi="Times New Roman" w:cs="Times New Roman"/>
          <w:sz w:val="20"/>
          <w:szCs w:val="20"/>
        </w:rPr>
        <w:t>Курлович</w:t>
      </w:r>
      <w:proofErr w:type="spellEnd"/>
      <w:r w:rsidR="00624EA9" w:rsidRPr="00171E79">
        <w:rPr>
          <w:rFonts w:ascii="Times New Roman" w:hAnsi="Times New Roman" w:cs="Times New Roman"/>
          <w:sz w:val="20"/>
          <w:szCs w:val="20"/>
        </w:rPr>
        <w:t xml:space="preserve"> Раисы Николаевны. </w:t>
      </w:r>
    </w:p>
    <w:p w14:paraId="1937CCC4" w14:textId="3E8771B6" w:rsidR="00624EA9" w:rsidRPr="00BB0D1D" w:rsidRDefault="00624EA9" w:rsidP="00624EA9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1E79">
        <w:rPr>
          <w:rFonts w:ascii="Times New Roman" w:hAnsi="Times New Roman" w:cs="Times New Roman"/>
          <w:sz w:val="20"/>
          <w:szCs w:val="20"/>
        </w:rPr>
        <w:t xml:space="preserve">Форма проведения собрания в форме совместного  присутствия собственников земельного участка из земель </w:t>
      </w:r>
      <w:r w:rsidRPr="00171E79">
        <w:rPr>
          <w:rFonts w:ascii="Times New Roman" w:hAnsi="Times New Roman" w:cs="Times New Roman"/>
          <w:bCs/>
          <w:sz w:val="20"/>
          <w:szCs w:val="20"/>
        </w:rPr>
        <w:t xml:space="preserve"> сельскохозяйственного назначения с кадастровым номером:</w:t>
      </w:r>
      <w:r w:rsidR="001919C7" w:rsidRPr="00171E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19C7" w:rsidRPr="00BB0D1D">
        <w:rPr>
          <w:rFonts w:ascii="Times New Roman" w:hAnsi="Times New Roman" w:cs="Times New Roman"/>
          <w:b/>
          <w:iCs/>
          <w:sz w:val="20"/>
          <w:szCs w:val="20"/>
        </w:rPr>
        <w:t>24:01:1301004:133</w:t>
      </w:r>
    </w:p>
    <w:p w14:paraId="505993A0" w14:textId="77777777" w:rsidR="001919C7" w:rsidRPr="00171E79" w:rsidRDefault="001919C7" w:rsidP="001919C7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1E79">
        <w:rPr>
          <w:rFonts w:ascii="Times New Roman" w:hAnsi="Times New Roman" w:cs="Times New Roman"/>
          <w:b/>
          <w:bCs/>
          <w:sz w:val="20"/>
          <w:szCs w:val="20"/>
        </w:rPr>
        <w:t xml:space="preserve">  Повестка дня общего собрания:</w:t>
      </w:r>
    </w:p>
    <w:p w14:paraId="2E228E3E" w14:textId="77777777" w:rsidR="001919C7" w:rsidRPr="00171E79" w:rsidRDefault="001919C7" w:rsidP="001919C7">
      <w:pPr>
        <w:jc w:val="both"/>
        <w:rPr>
          <w:rFonts w:ascii="Times New Roman" w:hAnsi="Times New Roman" w:cs="Times New Roman"/>
          <w:sz w:val="20"/>
          <w:szCs w:val="20"/>
        </w:rPr>
      </w:pPr>
      <w:r w:rsidRPr="00171E79">
        <w:rPr>
          <w:rFonts w:ascii="Times New Roman" w:hAnsi="Times New Roman" w:cs="Times New Roman"/>
          <w:bCs/>
          <w:sz w:val="20"/>
          <w:szCs w:val="20"/>
        </w:rPr>
        <w:t>1.</w:t>
      </w:r>
      <w:r w:rsidRPr="00171E79">
        <w:rPr>
          <w:rFonts w:ascii="Times New Roman" w:hAnsi="Times New Roman" w:cs="Times New Roman"/>
          <w:sz w:val="20"/>
          <w:szCs w:val="20"/>
        </w:rPr>
        <w:t xml:space="preserve"> Организационные вопросы по ведению собрания.</w:t>
      </w:r>
    </w:p>
    <w:p w14:paraId="0A9F645D" w14:textId="5C9977E7" w:rsidR="00171E79" w:rsidRPr="00171E79" w:rsidRDefault="001919C7" w:rsidP="00171E79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71E79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71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условиях договора аренды земельного участка с кадастровым номером </w:t>
      </w:r>
      <w:r w:rsidRPr="00171E79">
        <w:rPr>
          <w:rFonts w:ascii="Times New Roman" w:hAnsi="Times New Roman" w:cs="Times New Roman"/>
          <w:iCs/>
          <w:sz w:val="20"/>
          <w:szCs w:val="20"/>
        </w:rPr>
        <w:t xml:space="preserve">24:01:1301004:133 находящегося в общей долевой собственности, предлагаемых </w:t>
      </w:r>
      <w:r w:rsidR="00BB0D1D" w:rsidRPr="00BB0D1D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71E79">
        <w:rPr>
          <w:rFonts w:ascii="Times New Roman" w:hAnsi="Times New Roman" w:cs="Times New Roman"/>
          <w:iCs/>
          <w:sz w:val="20"/>
          <w:szCs w:val="20"/>
        </w:rPr>
        <w:t>Курлович</w:t>
      </w:r>
      <w:proofErr w:type="spellEnd"/>
      <w:r w:rsidRPr="00171E79">
        <w:rPr>
          <w:rFonts w:ascii="Times New Roman" w:hAnsi="Times New Roman" w:cs="Times New Roman"/>
          <w:iCs/>
          <w:sz w:val="20"/>
          <w:szCs w:val="20"/>
        </w:rPr>
        <w:t xml:space="preserve"> Раисой Николаевной, утверждении проекта договора аренды и заключение с ООО «Успенское» договора аренды  </w:t>
      </w:r>
      <w:r w:rsidRPr="00171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 кадастровым номером </w:t>
      </w:r>
      <w:r w:rsidRPr="00171E79">
        <w:rPr>
          <w:rFonts w:ascii="Times New Roman" w:hAnsi="Times New Roman" w:cs="Times New Roman"/>
          <w:iCs/>
          <w:sz w:val="20"/>
          <w:szCs w:val="20"/>
        </w:rPr>
        <w:t>24:01:1301004:133</w:t>
      </w:r>
      <w:r w:rsidR="00CE49A4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</w:p>
    <w:p w14:paraId="5F015DBD" w14:textId="157CF9DF" w:rsidR="001919C7" w:rsidRPr="00171E79" w:rsidRDefault="00CE49A4" w:rsidP="00171E79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</w:t>
      </w:r>
      <w:r w:rsidR="00171E79" w:rsidRPr="00171E79"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gramStart"/>
      <w:r w:rsidR="001919C7" w:rsidRPr="00171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избрании лица, уполномоченного действовать от имени всех участников общей долевой собственности без доверенности заключать договор аренды земельного участка с кадастровым номером </w:t>
      </w:r>
      <w:r w:rsidR="001919C7" w:rsidRPr="00BB0D1D">
        <w:rPr>
          <w:rFonts w:ascii="Times New Roman" w:hAnsi="Times New Roman" w:cs="Times New Roman"/>
          <w:b/>
          <w:iCs/>
          <w:sz w:val="20"/>
          <w:szCs w:val="20"/>
        </w:rPr>
        <w:t>24:01:1301004:133</w:t>
      </w:r>
      <w:r w:rsidR="001919C7" w:rsidRPr="00171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правом</w:t>
      </w:r>
      <w:r w:rsidR="001919C7" w:rsidRPr="00171E79">
        <w:rPr>
          <w:rFonts w:ascii="Times New Roman" w:hAnsi="Times New Roman" w:cs="Times New Roman"/>
          <w:sz w:val="20"/>
          <w:szCs w:val="20"/>
        </w:rPr>
        <w:t xml:space="preserve"> подачи заявлений о государственной регистрации договора аренды в многофункциональный центр, Управление Федеральной службы государственной регистрации, кадастра и картографии по Красноярскому краю и его отделы, о приостановлении, возобновлении, прекращении государственной регистрации, о внесении</w:t>
      </w:r>
      <w:proofErr w:type="gramEnd"/>
      <w:r w:rsidR="001919C7" w:rsidRPr="00171E79">
        <w:rPr>
          <w:rFonts w:ascii="Times New Roman" w:hAnsi="Times New Roman" w:cs="Times New Roman"/>
          <w:sz w:val="20"/>
          <w:szCs w:val="20"/>
        </w:rPr>
        <w:t xml:space="preserve"> изменений в сведения ЕГРН, об исправлении технических ошибок, с правом получения зарегистрированных документов, в том числе представлять интересы участников общей долевой собственности в праве на земельный участок по всем вопросам, связанным с государственной регистрацией дополнительного соглашения к договору аренды. Подписывать необходимые заявления и представлять документы,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участка, находящегося в долевой собственности, в связи с выделом земельного участка в счет земельной доли или земельных долей, оплачивать платежи, госпошлины, совершать иные действия, связанные с данным поручением</w:t>
      </w:r>
      <w:r w:rsidR="00A131B8" w:rsidRPr="00171E79">
        <w:rPr>
          <w:rFonts w:ascii="Times New Roman" w:hAnsi="Times New Roman" w:cs="Times New Roman"/>
          <w:sz w:val="20"/>
          <w:szCs w:val="20"/>
        </w:rPr>
        <w:t>, в том числе и о сроках таких полномочий.</w:t>
      </w:r>
    </w:p>
    <w:p w14:paraId="5275F92B" w14:textId="23FD0C36" w:rsidR="001919C7" w:rsidRPr="00BB0D1D" w:rsidRDefault="001919C7" w:rsidP="001919C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71E79">
        <w:rPr>
          <w:rFonts w:ascii="Times New Roman" w:hAnsi="Times New Roman" w:cs="Times New Roman"/>
          <w:sz w:val="20"/>
          <w:szCs w:val="20"/>
        </w:rPr>
        <w:t>Ознакомиться с проектом договора аренды земельного участка и документами по вопросам, вынесенным на обсуждение общего собрания, можно в течение сорока дней до даты проведения собрания по адресу: Красноярский край, Абанский райо</w:t>
      </w:r>
      <w:r w:rsidR="00BB0D1D">
        <w:rPr>
          <w:rFonts w:ascii="Times New Roman" w:hAnsi="Times New Roman" w:cs="Times New Roman"/>
          <w:sz w:val="20"/>
          <w:szCs w:val="20"/>
        </w:rPr>
        <w:t xml:space="preserve">н, </w:t>
      </w:r>
      <w:r w:rsidR="00BB0D1D" w:rsidRPr="00BB0D1D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BB0D1D" w:rsidRPr="00BB0D1D">
        <w:rPr>
          <w:rFonts w:ascii="Times New Roman" w:hAnsi="Times New Roman" w:cs="Times New Roman"/>
          <w:b/>
          <w:sz w:val="20"/>
          <w:szCs w:val="20"/>
        </w:rPr>
        <w:t>Устьянск</w:t>
      </w:r>
      <w:proofErr w:type="spellEnd"/>
      <w:r w:rsidR="00BB0D1D" w:rsidRPr="00BB0D1D">
        <w:rPr>
          <w:rFonts w:ascii="Times New Roman" w:hAnsi="Times New Roman" w:cs="Times New Roman"/>
          <w:b/>
          <w:sz w:val="20"/>
          <w:szCs w:val="20"/>
        </w:rPr>
        <w:t>, ул. Мира, 27А, пом.4</w:t>
      </w:r>
      <w:r w:rsidR="00BB0D1D">
        <w:rPr>
          <w:rFonts w:ascii="Times New Roman" w:hAnsi="Times New Roman" w:cs="Times New Roman"/>
          <w:b/>
          <w:sz w:val="20"/>
          <w:szCs w:val="20"/>
        </w:rPr>
        <w:t>, администрация Устьянского сельсовета</w:t>
      </w:r>
      <w:r w:rsidRPr="00171E79">
        <w:rPr>
          <w:rFonts w:ascii="Times New Roman" w:hAnsi="Times New Roman" w:cs="Times New Roman"/>
          <w:sz w:val="20"/>
          <w:szCs w:val="20"/>
        </w:rPr>
        <w:t xml:space="preserve">  со дня выхода публикации в средствах массовой </w:t>
      </w:r>
      <w:r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информации с 10.00 </w:t>
      </w:r>
      <w:r w:rsidR="00B179D8"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>о 12.00 ежедневно</w:t>
      </w:r>
      <w:r w:rsidR="00B179D8"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кроме выходных и праздничных дней,</w:t>
      </w:r>
      <w:r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 для справок:</w:t>
      </w:r>
      <w:r w:rsidR="001715A4" w:rsidRPr="00B1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15A4" w:rsidRPr="00BB0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+7(39163)72-2-72</w:t>
      </w:r>
    </w:p>
    <w:p w14:paraId="12E4DAD7" w14:textId="77777777" w:rsidR="001919C7" w:rsidRPr="00171E79" w:rsidRDefault="001919C7" w:rsidP="001919C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1E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84134F" w14:textId="41AB51DB" w:rsidR="0086228C" w:rsidRPr="00171E79" w:rsidRDefault="001919C7" w:rsidP="00BB0D1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1E79">
        <w:rPr>
          <w:rFonts w:ascii="Times New Roman" w:hAnsi="Times New Roman" w:cs="Times New Roman"/>
          <w:sz w:val="20"/>
          <w:szCs w:val="20"/>
        </w:rPr>
        <w:t>Администрация Устьянского сельсовет</w:t>
      </w:r>
      <w:r w:rsidR="00171E79">
        <w:rPr>
          <w:rFonts w:ascii="Times New Roman" w:hAnsi="Times New Roman" w:cs="Times New Roman"/>
          <w:sz w:val="20"/>
          <w:szCs w:val="20"/>
        </w:rPr>
        <w:t>а</w:t>
      </w:r>
    </w:p>
    <w:sectPr w:rsidR="0086228C" w:rsidRPr="0017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0F4A"/>
    <w:multiLevelType w:val="hybridMultilevel"/>
    <w:tmpl w:val="ABA0BC3E"/>
    <w:lvl w:ilvl="0" w:tplc="3D2E66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EDC44B7"/>
    <w:multiLevelType w:val="multilevel"/>
    <w:tmpl w:val="C5225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D050A"/>
    <w:multiLevelType w:val="hybridMultilevel"/>
    <w:tmpl w:val="A79822B4"/>
    <w:lvl w:ilvl="0" w:tplc="76983430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8E"/>
    <w:rsid w:val="001715A4"/>
    <w:rsid w:val="00171E79"/>
    <w:rsid w:val="001919C7"/>
    <w:rsid w:val="004E0F5B"/>
    <w:rsid w:val="00624EA9"/>
    <w:rsid w:val="0086228C"/>
    <w:rsid w:val="00A131B8"/>
    <w:rsid w:val="00B179D8"/>
    <w:rsid w:val="00BB0D1D"/>
    <w:rsid w:val="00C93549"/>
    <w:rsid w:val="00CE49A4"/>
    <w:rsid w:val="00E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9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5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171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171E79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5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171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171E79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USER</cp:lastModifiedBy>
  <cp:revision>2</cp:revision>
  <dcterms:created xsi:type="dcterms:W3CDTF">2024-03-07T01:47:00Z</dcterms:created>
  <dcterms:modified xsi:type="dcterms:W3CDTF">2024-03-07T01:47:00Z</dcterms:modified>
</cp:coreProperties>
</file>