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6F" w:rsidRPr="009A0A3F" w:rsidRDefault="002F03E6" w:rsidP="001120DD">
      <w:pPr>
        <w:shd w:val="clear" w:color="auto" w:fill="FFFFFF"/>
        <w:tabs>
          <w:tab w:val="left" w:pos="540"/>
          <w:tab w:val="left" w:pos="3420"/>
        </w:tabs>
        <w:spacing w:before="221"/>
        <w:jc w:val="center"/>
        <w:rPr>
          <w:bCs/>
          <w:color w:val="000000"/>
          <w:spacing w:val="4"/>
          <w:sz w:val="26"/>
          <w:szCs w:val="26"/>
        </w:rPr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01" w:rsidRDefault="00AE1C06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74601">
        <w:rPr>
          <w:rFonts w:ascii="Times New Roman" w:hAnsi="Times New Roman" w:cs="Times New Roman"/>
          <w:b w:val="0"/>
          <w:sz w:val="28"/>
          <w:szCs w:val="28"/>
        </w:rPr>
        <w:t>УСТЬЯНСКОГО СЕЛЬСОВЕТА</w:t>
      </w:r>
    </w:p>
    <w:p w:rsidR="00F35042" w:rsidRPr="00C52E00" w:rsidRDefault="00AE1C06" w:rsidP="00574601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E00">
        <w:rPr>
          <w:rFonts w:ascii="Times New Roman" w:hAnsi="Times New Roman" w:cs="Times New Roman"/>
          <w:b w:val="0"/>
          <w:sz w:val="28"/>
          <w:szCs w:val="28"/>
        </w:rPr>
        <w:t>АБАНСКОГО РАЙОНА</w:t>
      </w:r>
      <w:r w:rsidR="00574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E0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F35042" w:rsidRPr="00C52E00" w:rsidRDefault="00F35042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C52E00" w:rsidRDefault="00616088" w:rsidP="00F35042">
      <w:pPr>
        <w:pStyle w:val="ConsPlusTitle"/>
        <w:widowControl/>
        <w:spacing w:line="360" w:lineRule="exact"/>
        <w:ind w:left="-180" w:firstLine="3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35042" w:rsidRDefault="00F35042" w:rsidP="002535FB">
      <w:pPr>
        <w:pStyle w:val="ConsPlusTitle"/>
        <w:widowControl/>
        <w:ind w:left="-181" w:firstLine="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5042" w:rsidRPr="007B2E59" w:rsidRDefault="00616088" w:rsidP="00F35042">
      <w:pPr>
        <w:pStyle w:val="ConsPlusTitle"/>
        <w:widowControl/>
        <w:spacing w:line="36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="00954F2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513896">
        <w:rPr>
          <w:rFonts w:ascii="Times New Roman" w:hAnsi="Times New Roman" w:cs="Times New Roman"/>
          <w:b w:val="0"/>
          <w:bCs w:val="0"/>
          <w:sz w:val="28"/>
          <w:szCs w:val="28"/>
        </w:rPr>
        <w:t>.2023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0064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F350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6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proofErr w:type="spellStart"/>
      <w:r w:rsidR="00574601">
        <w:rPr>
          <w:rFonts w:ascii="Times New Roman" w:hAnsi="Times New Roman" w:cs="Times New Roman"/>
          <w:b w:val="0"/>
          <w:bCs w:val="0"/>
          <w:sz w:val="28"/>
          <w:szCs w:val="28"/>
        </w:rPr>
        <w:t>Устьянск</w:t>
      </w:r>
      <w:proofErr w:type="spellEnd"/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="005746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F35042" w:rsidRPr="00FF27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112</w:t>
      </w:r>
    </w:p>
    <w:p w:rsidR="00F35042" w:rsidRDefault="00F35042" w:rsidP="00F350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5042" w:rsidRPr="003F457A" w:rsidRDefault="00F35042" w:rsidP="00F35042">
      <w:pPr>
        <w:pStyle w:val="aa"/>
        <w:spacing w:before="0" w:beforeAutospacing="0" w:after="0" w:afterAutospacing="0"/>
        <w:ind w:left="709" w:right="963"/>
        <w:jc w:val="center"/>
        <w:rPr>
          <w:sz w:val="26"/>
          <w:szCs w:val="26"/>
        </w:rPr>
      </w:pPr>
      <w:bookmarkStart w:id="0" w:name="_Hlk135030924"/>
      <w:r w:rsidRPr="00F35042">
        <w:rPr>
          <w:sz w:val="28"/>
          <w:szCs w:val="28"/>
        </w:rPr>
        <w:t xml:space="preserve">О </w:t>
      </w:r>
      <w:r w:rsidR="00DD6B6C">
        <w:rPr>
          <w:sz w:val="28"/>
          <w:szCs w:val="28"/>
        </w:rPr>
        <w:t>мерах по реализации решения</w:t>
      </w:r>
      <w:r w:rsidRPr="00F35042">
        <w:rPr>
          <w:sz w:val="28"/>
          <w:szCs w:val="28"/>
        </w:rPr>
        <w:t xml:space="preserve"> </w:t>
      </w:r>
      <w:r w:rsidR="00574601">
        <w:rPr>
          <w:sz w:val="28"/>
          <w:szCs w:val="28"/>
        </w:rPr>
        <w:t>Устьянского сельского</w:t>
      </w:r>
      <w:r w:rsidR="00DD6B6C">
        <w:rPr>
          <w:sz w:val="28"/>
          <w:szCs w:val="28"/>
        </w:rPr>
        <w:t xml:space="preserve"> Совета депутатов </w:t>
      </w:r>
      <w:r w:rsidR="00574601">
        <w:rPr>
          <w:sz w:val="28"/>
          <w:szCs w:val="28"/>
        </w:rPr>
        <w:t>от 22</w:t>
      </w:r>
      <w:r w:rsidR="00DD6B6C" w:rsidRPr="003F457A">
        <w:rPr>
          <w:sz w:val="28"/>
          <w:szCs w:val="28"/>
        </w:rPr>
        <w:t xml:space="preserve">.12.2023 № </w:t>
      </w:r>
      <w:r w:rsidR="00574601">
        <w:rPr>
          <w:sz w:val="28"/>
          <w:szCs w:val="28"/>
        </w:rPr>
        <w:t>40-1р</w:t>
      </w:r>
      <w:r w:rsidR="00DD6B6C" w:rsidRPr="003F457A">
        <w:rPr>
          <w:sz w:val="28"/>
          <w:szCs w:val="28"/>
        </w:rPr>
        <w:t xml:space="preserve"> «О бюджете </w:t>
      </w:r>
      <w:r w:rsidR="00574601">
        <w:rPr>
          <w:sz w:val="28"/>
          <w:szCs w:val="28"/>
        </w:rPr>
        <w:t xml:space="preserve">поселения </w:t>
      </w:r>
      <w:r w:rsidR="00DD6B6C" w:rsidRPr="003F457A">
        <w:rPr>
          <w:sz w:val="28"/>
          <w:szCs w:val="28"/>
        </w:rPr>
        <w:t>на 2024 год и плановый период 2025-2026 годов»</w:t>
      </w:r>
    </w:p>
    <w:p w:rsidR="00AB4029" w:rsidRPr="003F457A" w:rsidRDefault="00AB4029" w:rsidP="00AB4029">
      <w:pPr>
        <w:ind w:left="283" w:right="284" w:hanging="11"/>
        <w:jc w:val="center"/>
        <w:rPr>
          <w:rFonts w:eastAsia="Arial"/>
          <w:sz w:val="28"/>
          <w:szCs w:val="28"/>
        </w:rPr>
      </w:pPr>
    </w:p>
    <w:bookmarkEnd w:id="0"/>
    <w:p w:rsidR="00AE1C06" w:rsidRDefault="00574601" w:rsidP="00811B7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 16, 19</w:t>
      </w:r>
      <w:r w:rsidR="00F35042" w:rsidRPr="003F457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Устьянского сельсовета </w:t>
      </w:r>
      <w:proofErr w:type="spellStart"/>
      <w:r w:rsidR="00F35042" w:rsidRPr="003F457A">
        <w:rPr>
          <w:sz w:val="28"/>
          <w:szCs w:val="28"/>
        </w:rPr>
        <w:t>Абанского</w:t>
      </w:r>
      <w:proofErr w:type="spellEnd"/>
      <w:r w:rsidR="00F35042" w:rsidRPr="003F457A">
        <w:rPr>
          <w:sz w:val="28"/>
          <w:szCs w:val="28"/>
        </w:rPr>
        <w:t xml:space="preserve"> района Красноярского края</w:t>
      </w:r>
      <w:r w:rsidR="00AE1C06" w:rsidRPr="003F457A">
        <w:rPr>
          <w:sz w:val="28"/>
          <w:szCs w:val="28"/>
        </w:rPr>
        <w:t>,</w:t>
      </w:r>
      <w:r w:rsidR="00DD6B6C" w:rsidRPr="003F457A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Устьянского сельского </w:t>
      </w:r>
      <w:r w:rsidR="00DD6B6C" w:rsidRPr="003F457A">
        <w:rPr>
          <w:sz w:val="28"/>
          <w:szCs w:val="28"/>
        </w:rPr>
        <w:t xml:space="preserve"> Совета депутатов от </w:t>
      </w:r>
      <w:r>
        <w:rPr>
          <w:sz w:val="28"/>
          <w:szCs w:val="28"/>
        </w:rPr>
        <w:t>22</w:t>
      </w:r>
      <w:r w:rsidR="00DD6B6C" w:rsidRPr="003F457A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40-1р</w:t>
      </w:r>
      <w:r w:rsidR="00DD6B6C" w:rsidRPr="003F457A">
        <w:rPr>
          <w:sz w:val="28"/>
          <w:szCs w:val="28"/>
        </w:rPr>
        <w:t xml:space="preserve"> «О бюджете</w:t>
      </w:r>
      <w:r>
        <w:rPr>
          <w:sz w:val="28"/>
          <w:szCs w:val="28"/>
        </w:rPr>
        <w:t xml:space="preserve"> поселения </w:t>
      </w:r>
      <w:r w:rsidR="00DD6B6C" w:rsidRPr="003F457A">
        <w:rPr>
          <w:sz w:val="28"/>
          <w:szCs w:val="28"/>
        </w:rPr>
        <w:t xml:space="preserve"> на 2024 год и плановый период 2025-2026 годов»</w:t>
      </w:r>
    </w:p>
    <w:p w:rsidR="00F35042" w:rsidRPr="00F35042" w:rsidRDefault="00F35042" w:rsidP="00AE1C0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35042">
        <w:rPr>
          <w:sz w:val="28"/>
          <w:szCs w:val="28"/>
        </w:rPr>
        <w:t>ПОСТАНОВЛЯЮ:</w:t>
      </w:r>
    </w:p>
    <w:p w:rsidR="00DD6B6C" w:rsidRPr="00513896" w:rsidRDefault="00DD6B6C" w:rsidP="00513896">
      <w:pPr>
        <w:pStyle w:val="ConsPlusNormal"/>
        <w:ind w:firstLine="709"/>
        <w:jc w:val="both"/>
        <w:rPr>
          <w:sz w:val="28"/>
          <w:szCs w:val="28"/>
        </w:rPr>
      </w:pPr>
      <w:r w:rsidRPr="00513896">
        <w:rPr>
          <w:rFonts w:ascii="Times New Roman" w:hAnsi="Times New Roman" w:cs="Times New Roman"/>
          <w:sz w:val="28"/>
          <w:szCs w:val="28"/>
        </w:rPr>
        <w:t xml:space="preserve">1. </w:t>
      </w:r>
      <w:r w:rsidRPr="00DD6B6C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</w:t>
      </w:r>
      <w:r w:rsidR="005746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, </w:t>
      </w:r>
      <w:r w:rsidRPr="00437829">
        <w:rPr>
          <w:rFonts w:ascii="Times New Roman" w:hAnsi="Times New Roman" w:cs="Times New Roman"/>
          <w:sz w:val="28"/>
          <w:szCs w:val="28"/>
        </w:rPr>
        <w:t>при заключении</w:t>
      </w:r>
      <w:r w:rsidRPr="00DD6B6C">
        <w:rPr>
          <w:rFonts w:ascii="Times New Roman" w:hAnsi="Times New Roman" w:cs="Times New Roman"/>
          <w:sz w:val="28"/>
          <w:szCs w:val="28"/>
        </w:rPr>
        <w:t xml:space="preserve"> подлежащих оплате за счет средств бюджета</w:t>
      </w:r>
      <w:r w:rsidR="0057460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DD6B6C">
        <w:rPr>
          <w:rFonts w:ascii="Times New Roman" w:hAnsi="Times New Roman" w:cs="Times New Roman"/>
          <w:sz w:val="28"/>
          <w:szCs w:val="28"/>
        </w:rPr>
        <w:t xml:space="preserve">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контрактов) на поставку товаров, выполнение работ, оказание услуг вправе предусматривать условия частичной или полной предоплаты в следующих случаях: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B6C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</w:t>
      </w:r>
      <w:r w:rsidR="005746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в соответствии с </w:t>
      </w:r>
      <w:hyperlink w:anchor="P186">
        <w:r w:rsidRPr="00DD6B6C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D6B6C">
        <w:rPr>
          <w:rFonts w:ascii="Times New Roman" w:hAnsi="Times New Roman" w:cs="Times New Roman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согл</w:t>
      </w:r>
      <w:r w:rsidR="00513896">
        <w:rPr>
          <w:rFonts w:ascii="Times New Roman" w:hAnsi="Times New Roman" w:cs="Times New Roman"/>
          <w:sz w:val="28"/>
          <w:szCs w:val="28"/>
        </w:rPr>
        <w:t>асно приложению</w:t>
      </w:r>
      <w:r w:rsidRPr="00DD6B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50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бюджетных обязательств, подлежащих исполнению за счет средств бюджета</w:t>
      </w:r>
      <w:r w:rsidR="005746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:rsidR="00DD6B6C" w:rsidRPr="00DD6B6C" w:rsidRDefault="00DD6B6C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6C">
        <w:rPr>
          <w:rFonts w:ascii="Times New Roman" w:hAnsi="Times New Roman" w:cs="Times New Roman"/>
          <w:sz w:val="28"/>
          <w:szCs w:val="28"/>
        </w:rPr>
        <w:t>в размере до 30 процентов от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контракта), но не более лимитов бюджетных обязательств, подлежащих исполнению за счет средств бюджета</w:t>
      </w:r>
      <w:r w:rsidR="005746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D6B6C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году,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D6B6C">
        <w:rPr>
          <w:rFonts w:ascii="Times New Roman" w:hAnsi="Times New Roman" w:cs="Times New Roman"/>
          <w:sz w:val="28"/>
          <w:szCs w:val="28"/>
        </w:rPr>
        <w:t xml:space="preserve"> контрактам), если иное не предусмотрено законодательством Российской Федерации.</w:t>
      </w:r>
    </w:p>
    <w:p w:rsidR="00DD6B6C" w:rsidRPr="00DD6B6C" w:rsidRDefault="00513896" w:rsidP="00DD6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. Установить, что погашение кредиторской задолженности, </w:t>
      </w:r>
      <w:r w:rsidR="00DD6B6C" w:rsidRPr="00DD6B6C">
        <w:rPr>
          <w:rFonts w:ascii="Times New Roman" w:hAnsi="Times New Roman" w:cs="Times New Roman"/>
          <w:sz w:val="28"/>
          <w:szCs w:val="28"/>
        </w:rPr>
        <w:lastRenderedPageBreak/>
        <w:t>сложившейся по принятым в предыдущие годы фактически произведенным, но не оплаченным по состоянию на 1 января 2024 года обязательствам, производится главными распорядителями средств бюджета</w:t>
      </w:r>
      <w:r w:rsidR="002E6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A7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2E6A77">
        <w:rPr>
          <w:rFonts w:ascii="Times New Roman" w:hAnsi="Times New Roman" w:cs="Times New Roman"/>
          <w:sz w:val="28"/>
          <w:szCs w:val="28"/>
        </w:rPr>
        <w:t xml:space="preserve"> </w:t>
      </w:r>
      <w:r w:rsidR="00DD6B6C" w:rsidRPr="00DD6B6C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2024 год.</w:t>
      </w:r>
    </w:p>
    <w:p w:rsidR="000301C2" w:rsidRDefault="00513896" w:rsidP="00DD6B6C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1" w:name="P35"/>
      <w:bookmarkEnd w:id="1"/>
      <w:r>
        <w:rPr>
          <w:sz w:val="28"/>
          <w:szCs w:val="28"/>
        </w:rPr>
        <w:t>3</w:t>
      </w:r>
      <w:r w:rsidR="00456A6F" w:rsidRPr="0017374C">
        <w:rPr>
          <w:sz w:val="28"/>
          <w:szCs w:val="28"/>
        </w:rPr>
        <w:t xml:space="preserve">. </w:t>
      </w:r>
      <w:r w:rsidR="003A4574" w:rsidRPr="004A2871">
        <w:rPr>
          <w:sz w:val="28"/>
          <w:szCs w:val="28"/>
        </w:rPr>
        <w:t>Опубликовать постановление в газете «</w:t>
      </w:r>
      <w:r w:rsidR="002E6A77">
        <w:rPr>
          <w:sz w:val="28"/>
          <w:szCs w:val="28"/>
        </w:rPr>
        <w:t>Ведомости органов местного самоуправления Устьянского сельсовета</w:t>
      </w:r>
      <w:r w:rsidR="003A4574" w:rsidRPr="004A2871">
        <w:rPr>
          <w:sz w:val="28"/>
          <w:szCs w:val="28"/>
        </w:rPr>
        <w:t>»</w:t>
      </w:r>
      <w:r w:rsidR="003A4574" w:rsidRPr="003A4574">
        <w:rPr>
          <w:sz w:val="28"/>
          <w:szCs w:val="28"/>
        </w:rPr>
        <w:t xml:space="preserve"> </w:t>
      </w:r>
      <w:r w:rsidR="003A4574">
        <w:rPr>
          <w:sz w:val="28"/>
          <w:szCs w:val="28"/>
        </w:rPr>
        <w:t>и р</w:t>
      </w:r>
      <w:r w:rsidR="000301C2">
        <w:rPr>
          <w:sz w:val="28"/>
          <w:szCs w:val="28"/>
        </w:rPr>
        <w:t xml:space="preserve">азместить </w:t>
      </w:r>
      <w:r w:rsidR="000301C2" w:rsidRPr="007B74C2">
        <w:rPr>
          <w:sz w:val="28"/>
        </w:rPr>
        <w:t xml:space="preserve">на официальном сайте </w:t>
      </w:r>
      <w:r w:rsidR="00AE1C06">
        <w:rPr>
          <w:sz w:val="28"/>
        </w:rPr>
        <w:t xml:space="preserve">органов местного самоуправления муниципального образования </w:t>
      </w:r>
      <w:proofErr w:type="spellStart"/>
      <w:r w:rsidR="002E6A77">
        <w:rPr>
          <w:sz w:val="28"/>
        </w:rPr>
        <w:t>Устьянский</w:t>
      </w:r>
      <w:proofErr w:type="spellEnd"/>
      <w:r w:rsidR="002E6A77">
        <w:rPr>
          <w:sz w:val="28"/>
        </w:rPr>
        <w:t xml:space="preserve"> сельсовет</w:t>
      </w:r>
      <w:r w:rsidR="000301C2" w:rsidRPr="007B74C2">
        <w:rPr>
          <w:sz w:val="28"/>
        </w:rPr>
        <w:t xml:space="preserve"> в информационно-телекоммуникационной сети «Интернет»</w:t>
      </w:r>
      <w:r w:rsidR="000301C2">
        <w:rPr>
          <w:sz w:val="28"/>
        </w:rPr>
        <w:t>.</w:t>
      </w:r>
    </w:p>
    <w:p w:rsidR="00456A6F" w:rsidRDefault="00456A6F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574" w:rsidRPr="0017374C" w:rsidRDefault="003A4574" w:rsidP="00310807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6F" w:rsidRDefault="00616088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6A77">
        <w:rPr>
          <w:sz w:val="28"/>
          <w:szCs w:val="28"/>
        </w:rPr>
        <w:t xml:space="preserve"> Устьянского сельсовета                                            </w:t>
      </w:r>
      <w:r>
        <w:rPr>
          <w:sz w:val="28"/>
          <w:szCs w:val="28"/>
        </w:rPr>
        <w:t>А.В. Яблоков</w:t>
      </w: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20541B" w:rsidRDefault="0020541B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EC2EAE" w:rsidRDefault="00EC2EAE" w:rsidP="006D7C32">
      <w:pPr>
        <w:tabs>
          <w:tab w:val="left" w:pos="9000"/>
        </w:tabs>
        <w:ind w:left="-180" w:right="71" w:firstLine="38"/>
        <w:rPr>
          <w:sz w:val="28"/>
          <w:szCs w:val="28"/>
        </w:rPr>
      </w:pPr>
    </w:p>
    <w:p w:rsidR="00340B4B" w:rsidRDefault="00340B4B" w:rsidP="0020541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13896" w:rsidRDefault="00513896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513896" w:rsidRDefault="00513896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616088" w:rsidRDefault="00616088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340B4B" w:rsidRPr="0020541B" w:rsidRDefault="00340B4B" w:rsidP="00340B4B">
      <w:pPr>
        <w:pStyle w:val="ConsPlusNormal"/>
        <w:ind w:left="652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к </w:t>
      </w:r>
      <w:r w:rsidR="00437829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2054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0B4B" w:rsidRPr="0020541B" w:rsidRDefault="00513896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proofErr w:type="spellStart"/>
      <w:r w:rsidR="00340B4B" w:rsidRPr="0020541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340B4B" w:rsidRPr="002054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40B4B" w:rsidRPr="0020541B" w:rsidRDefault="00340B4B" w:rsidP="00340B4B">
      <w:pPr>
        <w:pStyle w:val="ConsPlusNormal"/>
        <w:ind w:left="6521" w:firstLine="0"/>
        <w:rPr>
          <w:rFonts w:ascii="Times New Roman" w:hAnsi="Times New Roman" w:cs="Times New Roman"/>
          <w:sz w:val="28"/>
          <w:szCs w:val="28"/>
        </w:rPr>
      </w:pPr>
      <w:r w:rsidRPr="0020541B">
        <w:rPr>
          <w:rFonts w:ascii="Times New Roman" w:hAnsi="Times New Roman" w:cs="Times New Roman"/>
          <w:sz w:val="28"/>
          <w:szCs w:val="28"/>
        </w:rPr>
        <w:t xml:space="preserve">от </w:t>
      </w:r>
      <w:r w:rsidR="0037139C" w:rsidRPr="0037139C">
        <w:rPr>
          <w:rFonts w:ascii="Times New Roman" w:hAnsi="Times New Roman" w:cs="Times New Roman"/>
          <w:sz w:val="28"/>
          <w:szCs w:val="28"/>
        </w:rPr>
        <w:t>2</w:t>
      </w:r>
      <w:r w:rsidR="00616088">
        <w:rPr>
          <w:rFonts w:ascii="Times New Roman" w:hAnsi="Times New Roman" w:cs="Times New Roman"/>
          <w:sz w:val="28"/>
          <w:szCs w:val="28"/>
        </w:rPr>
        <w:t>9.12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41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 № </w:t>
      </w:r>
      <w:r w:rsidR="00616088">
        <w:rPr>
          <w:rFonts w:ascii="Times New Roman" w:hAnsi="Times New Roman" w:cs="Times New Roman"/>
          <w:sz w:val="28"/>
          <w:szCs w:val="28"/>
        </w:rPr>
        <w:t>112</w:t>
      </w:r>
    </w:p>
    <w:p w:rsidR="0020541B" w:rsidRDefault="0020541B" w:rsidP="0020541B">
      <w:pPr>
        <w:pStyle w:val="ConsPlusNormal"/>
        <w:jc w:val="both"/>
      </w:pP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6"/>
      <w:bookmarkEnd w:id="2"/>
      <w:r w:rsidRPr="00340B4B">
        <w:rPr>
          <w:rFonts w:ascii="Times New Roman" w:hAnsi="Times New Roman" w:cs="Times New Roman"/>
          <w:sz w:val="28"/>
          <w:szCs w:val="28"/>
        </w:rPr>
        <w:t>Перечень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предусматриваться в размере 100 процентов от суммы договора</w:t>
      </w:r>
    </w:p>
    <w:p w:rsidR="0020541B" w:rsidRPr="00340B4B" w:rsidRDefault="0020541B" w:rsidP="00340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(</w:t>
      </w:r>
      <w:r w:rsidR="00340B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0B4B">
        <w:rPr>
          <w:rFonts w:ascii="Times New Roman" w:hAnsi="Times New Roman" w:cs="Times New Roman"/>
          <w:sz w:val="28"/>
          <w:szCs w:val="28"/>
        </w:rPr>
        <w:t xml:space="preserve"> контракта)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1. Услуги по подписке на периодические издания, услуги почтовой связи.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 xml:space="preserve">2. Услуги по обучению на курсах повышения квалификации, в том числе участие в лекциях и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 xml:space="preserve"> очно или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340B4B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340B4B">
        <w:rPr>
          <w:rFonts w:ascii="Times New Roman" w:hAnsi="Times New Roman" w:cs="Times New Roman"/>
          <w:sz w:val="28"/>
          <w:szCs w:val="28"/>
        </w:rPr>
        <w:t>-бланочной документации.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4. Мероприятия по организации трудового воспитания несовершеннолетних граждан в возрасте от 14 до 18 лет.</w:t>
      </w:r>
    </w:p>
    <w:p w:rsidR="0020541B" w:rsidRPr="00340B4B" w:rsidRDefault="0020541B" w:rsidP="006160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5</w:t>
      </w:r>
      <w:r w:rsidR="00616088">
        <w:rPr>
          <w:rFonts w:ascii="Times New Roman" w:hAnsi="Times New Roman" w:cs="Times New Roman"/>
          <w:sz w:val="28"/>
          <w:szCs w:val="28"/>
        </w:rPr>
        <w:t>.</w:t>
      </w:r>
      <w:r w:rsidRPr="00340B4B">
        <w:rPr>
          <w:rFonts w:ascii="Times New Roman" w:hAnsi="Times New Roman" w:cs="Times New Roman"/>
          <w:sz w:val="28"/>
          <w:szCs w:val="28"/>
        </w:rPr>
        <w:t>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сотовой связи, стационарной телефонной связи, информационно-телекоммуникационной сети Интернет.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41B" w:rsidRPr="00340B4B">
        <w:rPr>
          <w:rFonts w:ascii="Times New Roman" w:hAnsi="Times New Roman" w:cs="Times New Roman"/>
          <w:sz w:val="28"/>
          <w:szCs w:val="28"/>
        </w:rPr>
        <w:t>. Ави</w:t>
      </w:r>
      <w:proofErr w:type="gramStart"/>
      <w:r w:rsidR="0020541B" w:rsidRPr="00340B4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и железнодорожные билеты, билеты для проезда городским и пригородным транспортом.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616088">
        <w:rPr>
          <w:rFonts w:ascii="Times New Roman" w:hAnsi="Times New Roman" w:cs="Times New Roman"/>
          <w:sz w:val="28"/>
          <w:szCs w:val="28"/>
        </w:rPr>
        <w:t>0</w:t>
      </w:r>
      <w:r w:rsidRPr="00340B4B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616088">
        <w:rPr>
          <w:rFonts w:ascii="Times New Roman" w:hAnsi="Times New Roman" w:cs="Times New Roman"/>
          <w:sz w:val="28"/>
          <w:szCs w:val="28"/>
        </w:rPr>
        <w:t>1</w:t>
      </w:r>
      <w:r w:rsidRPr="00340B4B">
        <w:rPr>
          <w:rFonts w:ascii="Times New Roman" w:hAnsi="Times New Roman" w:cs="Times New Roman"/>
          <w:sz w:val="28"/>
          <w:szCs w:val="28"/>
        </w:rPr>
        <w:t>. 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616088">
        <w:rPr>
          <w:rFonts w:ascii="Times New Roman" w:hAnsi="Times New Roman" w:cs="Times New Roman"/>
          <w:sz w:val="28"/>
          <w:szCs w:val="28"/>
        </w:rPr>
        <w:t>2</w:t>
      </w:r>
      <w:r w:rsidRPr="00340B4B">
        <w:rPr>
          <w:rFonts w:ascii="Times New Roman" w:hAnsi="Times New Roman" w:cs="Times New Roman"/>
          <w:sz w:val="28"/>
          <w:szCs w:val="28"/>
        </w:rPr>
        <w:t>. 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1</w:t>
      </w:r>
      <w:r w:rsidR="00616088">
        <w:rPr>
          <w:rFonts w:ascii="Times New Roman" w:hAnsi="Times New Roman" w:cs="Times New Roman"/>
          <w:sz w:val="28"/>
          <w:szCs w:val="28"/>
        </w:rPr>
        <w:t>4</w:t>
      </w:r>
      <w:r w:rsidRPr="00340B4B">
        <w:rPr>
          <w:rFonts w:ascii="Times New Roman" w:hAnsi="Times New Roman" w:cs="Times New Roman"/>
          <w:sz w:val="28"/>
          <w:szCs w:val="28"/>
        </w:rPr>
        <w:t xml:space="preserve">. Услуги по проведению государственной экспертизы проектной </w:t>
      </w:r>
      <w:r w:rsidRPr="00340B4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инженерных изысканий, проверки </w:t>
      </w:r>
      <w:proofErr w:type="gramStart"/>
      <w:r w:rsidRPr="00340B4B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объектов капитального строительства</w:t>
      </w:r>
      <w:proofErr w:type="gramEnd"/>
      <w:r w:rsidRPr="00340B4B">
        <w:rPr>
          <w:rFonts w:ascii="Times New Roman" w:hAnsi="Times New Roman" w:cs="Times New Roman"/>
          <w:sz w:val="28"/>
          <w:szCs w:val="28"/>
        </w:rPr>
        <w:t>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цветов, наградной продукции.</w:t>
      </w:r>
    </w:p>
    <w:p w:rsidR="0020541B" w:rsidRPr="00340B4B" w:rsidRDefault="00616088" w:rsidP="006160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 Услуги по государственной экологической экспертизе.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бронированию и найму жилых помещений, связанные со служебными командировками.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межрегиональных, всероссийских и международных спортивных и физкультурных мероприятиях, проводимых за пределами Красноярского края.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541B" w:rsidRPr="00340B4B">
        <w:rPr>
          <w:rFonts w:ascii="Times New Roman" w:hAnsi="Times New Roman" w:cs="Times New Roman"/>
          <w:sz w:val="28"/>
          <w:szCs w:val="28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средства связи, выполняющие функцию систем коммутации;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видеокамеры;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источники бесперебойного питания;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340B4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40B4B">
        <w:rPr>
          <w:rFonts w:ascii="Times New Roman" w:hAnsi="Times New Roman" w:cs="Times New Roman"/>
          <w:sz w:val="28"/>
          <w:szCs w:val="28"/>
        </w:rPr>
        <w:t>я автоматической обработки данных: запоминающие устройства, устройства ввода, устройства вывода;</w:t>
      </w:r>
    </w:p>
    <w:p w:rsidR="0020541B" w:rsidRPr="00340B4B" w:rsidRDefault="0020541B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0B4B">
        <w:rPr>
          <w:rFonts w:ascii="Times New Roman" w:hAnsi="Times New Roman" w:cs="Times New Roman"/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541B" w:rsidRPr="00340B4B">
        <w:rPr>
          <w:rFonts w:ascii="Times New Roman" w:hAnsi="Times New Roman" w:cs="Times New Roman"/>
          <w:sz w:val="28"/>
          <w:szCs w:val="28"/>
        </w:rPr>
        <w:t>. Приобретение горюче-смазочных материалов.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Услуги перевозки грузов автомобильным (авиа, железнодорожным) транспортом, по курьерской доставке грузов, </w:t>
      </w:r>
      <w:proofErr w:type="gramStart"/>
      <w:r w:rsidR="0020541B" w:rsidRPr="00340B4B">
        <w:rPr>
          <w:rFonts w:ascii="Times New Roman" w:hAnsi="Times New Roman" w:cs="Times New Roman"/>
          <w:sz w:val="28"/>
          <w:szCs w:val="28"/>
        </w:rPr>
        <w:t>экспресс-доставке</w:t>
      </w:r>
      <w:proofErr w:type="gramEnd"/>
      <w:r w:rsidR="0020541B" w:rsidRPr="00340B4B">
        <w:rPr>
          <w:rFonts w:ascii="Times New Roman" w:hAnsi="Times New Roman" w:cs="Times New Roman"/>
          <w:sz w:val="28"/>
          <w:szCs w:val="28"/>
        </w:rPr>
        <w:t>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0541B" w:rsidRPr="00340B4B">
        <w:rPr>
          <w:rFonts w:ascii="Times New Roman" w:hAnsi="Times New Roman" w:cs="Times New Roman"/>
          <w:sz w:val="28"/>
          <w:szCs w:val="28"/>
        </w:rPr>
        <w:t>. Услуги по независимой оценке квалификации.</w:t>
      </w:r>
    </w:p>
    <w:p w:rsidR="0020541B" w:rsidRPr="00340B4B" w:rsidRDefault="00616088" w:rsidP="00340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541B" w:rsidRPr="00340B4B">
        <w:rPr>
          <w:rFonts w:ascii="Times New Roman" w:hAnsi="Times New Roman" w:cs="Times New Roman"/>
          <w:sz w:val="28"/>
          <w:szCs w:val="28"/>
        </w:rPr>
        <w:t xml:space="preserve">Товары, работы, услуги, приобретаемые на основании </w:t>
      </w:r>
      <w:hyperlink r:id="rId10">
        <w:r w:rsidR="0020541B" w:rsidRPr="00340B4B">
          <w:rPr>
            <w:rFonts w:ascii="Times New Roman" w:hAnsi="Times New Roman" w:cs="Times New Roman"/>
            <w:color w:val="0000FF"/>
            <w:sz w:val="28"/>
            <w:szCs w:val="28"/>
          </w:rPr>
          <w:t>статьи 73</w:t>
        </w:r>
      </w:hyperlink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бюджета</w:t>
      </w:r>
      <w:r w:rsidR="00732D2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, </w:t>
      </w:r>
      <w:r w:rsidR="00ED28D5">
        <w:rPr>
          <w:rFonts w:ascii="Times New Roman" w:hAnsi="Times New Roman" w:cs="Times New Roman"/>
          <w:sz w:val="28"/>
          <w:szCs w:val="28"/>
        </w:rPr>
        <w:t>муниципальных</w:t>
      </w:r>
      <w:r w:rsidR="0020541B" w:rsidRPr="00340B4B">
        <w:rPr>
          <w:rFonts w:ascii="Times New Roman" w:hAnsi="Times New Roman" w:cs="Times New Roman"/>
          <w:sz w:val="28"/>
          <w:szCs w:val="28"/>
        </w:rPr>
        <w:t xml:space="preserve"> автономных и бюджетных учреждений и поддержания его в надлежащем состоянии, стоимостью не более десяти тысяч рублей.</w:t>
      </w:r>
      <w:proofErr w:type="gramEnd"/>
    </w:p>
    <w:p w:rsidR="0020541B" w:rsidRPr="00732D21" w:rsidRDefault="0020541B" w:rsidP="0020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0541B" w:rsidRPr="00732D21" w:rsidRDefault="0020541B" w:rsidP="0020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41B" w:rsidRPr="00732D21" w:rsidRDefault="0020541B" w:rsidP="0020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541B" w:rsidRDefault="0020541B" w:rsidP="0020541B">
      <w:pPr>
        <w:pStyle w:val="ConsPlusNormal"/>
        <w:jc w:val="both"/>
      </w:pPr>
    </w:p>
    <w:sectPr w:rsidR="0020541B" w:rsidSect="00340B4B">
      <w:pgSz w:w="11905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D4" w:rsidRDefault="00CF25D4" w:rsidP="00282D75">
      <w:r>
        <w:separator/>
      </w:r>
    </w:p>
  </w:endnote>
  <w:endnote w:type="continuationSeparator" w:id="0">
    <w:p w:rsidR="00CF25D4" w:rsidRDefault="00CF25D4" w:rsidP="002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D4" w:rsidRDefault="00CF25D4" w:rsidP="00282D75">
      <w:r>
        <w:separator/>
      </w:r>
    </w:p>
  </w:footnote>
  <w:footnote w:type="continuationSeparator" w:id="0">
    <w:p w:rsidR="00CF25D4" w:rsidRDefault="00CF25D4" w:rsidP="0028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193"/>
    <w:multiLevelType w:val="hybridMultilevel"/>
    <w:tmpl w:val="D36A43F6"/>
    <w:lvl w:ilvl="0" w:tplc="8AA08F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61E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5C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80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A7E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7F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83F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E8BD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4C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25E30"/>
    <w:multiLevelType w:val="hybridMultilevel"/>
    <w:tmpl w:val="34C4968A"/>
    <w:lvl w:ilvl="0" w:tplc="D488179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6C6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E6A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2A22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92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C1DB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620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AAC7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815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A2C85"/>
    <w:multiLevelType w:val="hybridMultilevel"/>
    <w:tmpl w:val="4338501E"/>
    <w:lvl w:ilvl="0" w:tplc="B6322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642789"/>
    <w:multiLevelType w:val="hybridMultilevel"/>
    <w:tmpl w:val="9CCE3360"/>
    <w:lvl w:ilvl="0" w:tplc="6C2AE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CC9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202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442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6E97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6C5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0C5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8F7D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97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854246"/>
    <w:multiLevelType w:val="hybridMultilevel"/>
    <w:tmpl w:val="D694AB92"/>
    <w:lvl w:ilvl="0" w:tplc="EB12A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49B2ECC"/>
    <w:multiLevelType w:val="hybridMultilevel"/>
    <w:tmpl w:val="E9B8FA08"/>
    <w:lvl w:ilvl="0" w:tplc="AC4A31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47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3A2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A22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89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AEF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7C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A1F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C1D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7"/>
    <w:rsid w:val="00006454"/>
    <w:rsid w:val="00017EA4"/>
    <w:rsid w:val="00022267"/>
    <w:rsid w:val="00022D1C"/>
    <w:rsid w:val="000301C2"/>
    <w:rsid w:val="00040567"/>
    <w:rsid w:val="00073D2A"/>
    <w:rsid w:val="000D0C94"/>
    <w:rsid w:val="000E3BAF"/>
    <w:rsid w:val="000E5534"/>
    <w:rsid w:val="001120DD"/>
    <w:rsid w:val="00114CD3"/>
    <w:rsid w:val="00123E0B"/>
    <w:rsid w:val="00130B90"/>
    <w:rsid w:val="00137561"/>
    <w:rsid w:val="00142291"/>
    <w:rsid w:val="00142A12"/>
    <w:rsid w:val="0016120A"/>
    <w:rsid w:val="00167A58"/>
    <w:rsid w:val="0017374C"/>
    <w:rsid w:val="00176BB2"/>
    <w:rsid w:val="001778BC"/>
    <w:rsid w:val="00183E05"/>
    <w:rsid w:val="001B358B"/>
    <w:rsid w:val="001F1596"/>
    <w:rsid w:val="001F1D8B"/>
    <w:rsid w:val="0020541B"/>
    <w:rsid w:val="00214042"/>
    <w:rsid w:val="00230162"/>
    <w:rsid w:val="00230284"/>
    <w:rsid w:val="00233145"/>
    <w:rsid w:val="00246F85"/>
    <w:rsid w:val="002535FB"/>
    <w:rsid w:val="00264983"/>
    <w:rsid w:val="00264FEE"/>
    <w:rsid w:val="00282D75"/>
    <w:rsid w:val="00286B86"/>
    <w:rsid w:val="002A3B85"/>
    <w:rsid w:val="002D0A8A"/>
    <w:rsid w:val="002E6A77"/>
    <w:rsid w:val="002F03E6"/>
    <w:rsid w:val="002F6EE4"/>
    <w:rsid w:val="00310807"/>
    <w:rsid w:val="00330DD7"/>
    <w:rsid w:val="00340B4B"/>
    <w:rsid w:val="003422D0"/>
    <w:rsid w:val="00343125"/>
    <w:rsid w:val="003453E4"/>
    <w:rsid w:val="00345BAE"/>
    <w:rsid w:val="00353977"/>
    <w:rsid w:val="00360FED"/>
    <w:rsid w:val="00363A3A"/>
    <w:rsid w:val="0037139C"/>
    <w:rsid w:val="00373046"/>
    <w:rsid w:val="00395EAC"/>
    <w:rsid w:val="00396CF8"/>
    <w:rsid w:val="003A3DD6"/>
    <w:rsid w:val="003A4574"/>
    <w:rsid w:val="003B0A11"/>
    <w:rsid w:val="003B7E77"/>
    <w:rsid w:val="003C5022"/>
    <w:rsid w:val="003C6382"/>
    <w:rsid w:val="003D2D36"/>
    <w:rsid w:val="003E3B74"/>
    <w:rsid w:val="003F457A"/>
    <w:rsid w:val="003F7D91"/>
    <w:rsid w:val="0040025D"/>
    <w:rsid w:val="00437829"/>
    <w:rsid w:val="004460AF"/>
    <w:rsid w:val="00454E94"/>
    <w:rsid w:val="00456A6F"/>
    <w:rsid w:val="00496CE4"/>
    <w:rsid w:val="004A71FF"/>
    <w:rsid w:val="004A794D"/>
    <w:rsid w:val="004B2D81"/>
    <w:rsid w:val="0051121B"/>
    <w:rsid w:val="00513896"/>
    <w:rsid w:val="00523A66"/>
    <w:rsid w:val="005363C5"/>
    <w:rsid w:val="00574601"/>
    <w:rsid w:val="00594D4D"/>
    <w:rsid w:val="00595DE8"/>
    <w:rsid w:val="005B0B0E"/>
    <w:rsid w:val="005F7597"/>
    <w:rsid w:val="00605ABF"/>
    <w:rsid w:val="006062B4"/>
    <w:rsid w:val="00616088"/>
    <w:rsid w:val="00630288"/>
    <w:rsid w:val="0065164D"/>
    <w:rsid w:val="00660444"/>
    <w:rsid w:val="006C7059"/>
    <w:rsid w:val="006D1A47"/>
    <w:rsid w:val="006D2BAB"/>
    <w:rsid w:val="006D7C32"/>
    <w:rsid w:val="007078DF"/>
    <w:rsid w:val="00711557"/>
    <w:rsid w:val="00732D21"/>
    <w:rsid w:val="0075098B"/>
    <w:rsid w:val="00755EA5"/>
    <w:rsid w:val="00775010"/>
    <w:rsid w:val="00776D95"/>
    <w:rsid w:val="007A28AD"/>
    <w:rsid w:val="007C3EB3"/>
    <w:rsid w:val="007C4955"/>
    <w:rsid w:val="007D4C01"/>
    <w:rsid w:val="007D4E8B"/>
    <w:rsid w:val="00811B78"/>
    <w:rsid w:val="0082196D"/>
    <w:rsid w:val="00833F8B"/>
    <w:rsid w:val="00836D3C"/>
    <w:rsid w:val="00857153"/>
    <w:rsid w:val="008575C0"/>
    <w:rsid w:val="008710DE"/>
    <w:rsid w:val="00884B29"/>
    <w:rsid w:val="008B4552"/>
    <w:rsid w:val="008B4E23"/>
    <w:rsid w:val="008E5EFF"/>
    <w:rsid w:val="00913FC4"/>
    <w:rsid w:val="0092011A"/>
    <w:rsid w:val="0092085F"/>
    <w:rsid w:val="00935CAB"/>
    <w:rsid w:val="00954F2D"/>
    <w:rsid w:val="00973803"/>
    <w:rsid w:val="009949FC"/>
    <w:rsid w:val="00994E22"/>
    <w:rsid w:val="009A0A3F"/>
    <w:rsid w:val="009A5247"/>
    <w:rsid w:val="009A7573"/>
    <w:rsid w:val="009D6210"/>
    <w:rsid w:val="009E7754"/>
    <w:rsid w:val="00A0577F"/>
    <w:rsid w:val="00A23E08"/>
    <w:rsid w:val="00A77C6A"/>
    <w:rsid w:val="00AB4029"/>
    <w:rsid w:val="00AB682A"/>
    <w:rsid w:val="00AC5A9C"/>
    <w:rsid w:val="00AC7156"/>
    <w:rsid w:val="00AD5EAF"/>
    <w:rsid w:val="00AE1C06"/>
    <w:rsid w:val="00AE5BEC"/>
    <w:rsid w:val="00B030AB"/>
    <w:rsid w:val="00B12DBA"/>
    <w:rsid w:val="00B14140"/>
    <w:rsid w:val="00B520CC"/>
    <w:rsid w:val="00B77D5A"/>
    <w:rsid w:val="00B86618"/>
    <w:rsid w:val="00B875BA"/>
    <w:rsid w:val="00B96B7C"/>
    <w:rsid w:val="00BA2777"/>
    <w:rsid w:val="00BC1B81"/>
    <w:rsid w:val="00BF708D"/>
    <w:rsid w:val="00C238B9"/>
    <w:rsid w:val="00C77E65"/>
    <w:rsid w:val="00C8414E"/>
    <w:rsid w:val="00C93950"/>
    <w:rsid w:val="00CA5801"/>
    <w:rsid w:val="00CA584F"/>
    <w:rsid w:val="00CE4331"/>
    <w:rsid w:val="00CE4A2C"/>
    <w:rsid w:val="00CF0318"/>
    <w:rsid w:val="00CF25D4"/>
    <w:rsid w:val="00D06DE7"/>
    <w:rsid w:val="00D30BBA"/>
    <w:rsid w:val="00D40046"/>
    <w:rsid w:val="00D47C22"/>
    <w:rsid w:val="00D5452E"/>
    <w:rsid w:val="00D6662F"/>
    <w:rsid w:val="00D84168"/>
    <w:rsid w:val="00DB3C6A"/>
    <w:rsid w:val="00DC6407"/>
    <w:rsid w:val="00DD6B6C"/>
    <w:rsid w:val="00DE6FB6"/>
    <w:rsid w:val="00E148EE"/>
    <w:rsid w:val="00E2026F"/>
    <w:rsid w:val="00E344B7"/>
    <w:rsid w:val="00E57CB5"/>
    <w:rsid w:val="00E6310E"/>
    <w:rsid w:val="00E876AF"/>
    <w:rsid w:val="00EA629B"/>
    <w:rsid w:val="00EB373D"/>
    <w:rsid w:val="00EC2A1E"/>
    <w:rsid w:val="00EC2EAE"/>
    <w:rsid w:val="00EC7FCA"/>
    <w:rsid w:val="00ED28D5"/>
    <w:rsid w:val="00ED388D"/>
    <w:rsid w:val="00F301AA"/>
    <w:rsid w:val="00F35042"/>
    <w:rsid w:val="00F40CA4"/>
    <w:rsid w:val="00F50D87"/>
    <w:rsid w:val="00F77499"/>
    <w:rsid w:val="00F7774C"/>
    <w:rsid w:val="00F77F13"/>
    <w:rsid w:val="00F82187"/>
    <w:rsid w:val="00F87156"/>
    <w:rsid w:val="00FA160E"/>
    <w:rsid w:val="00FA40EF"/>
    <w:rsid w:val="00FB60AC"/>
    <w:rsid w:val="00FC26D8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0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82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87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30DD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E4A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locked/>
    <w:rsid w:val="00775010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rsid w:val="00775010"/>
    <w:rPr>
      <w:rFonts w:ascii="Times New Roman" w:eastAsia="Times New Roman" w:hAnsi="Times New Roman"/>
      <w:b/>
      <w:sz w:val="40"/>
    </w:rPr>
  </w:style>
  <w:style w:type="paragraph" w:styleId="a8">
    <w:name w:val="Subtitle"/>
    <w:basedOn w:val="a"/>
    <w:link w:val="a9"/>
    <w:qFormat/>
    <w:locked/>
    <w:rsid w:val="00775010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75010"/>
    <w:rPr>
      <w:rFonts w:ascii="Times New Roman" w:eastAsia="Times New Roman" w:hAnsi="Times New Roman"/>
      <w:b/>
      <w:sz w:val="36"/>
    </w:rPr>
  </w:style>
  <w:style w:type="paragraph" w:customStyle="1" w:styleId="ConsPlusNonformat">
    <w:name w:val="ConsPlusNonformat"/>
    <w:rsid w:val="00EB3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F3504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732D2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108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F821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87"/>
    <w:rPr>
      <w:rFonts w:ascii="Tahoma" w:eastAsia="Times New Roman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330DD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E4A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locked/>
    <w:rsid w:val="00775010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rsid w:val="00775010"/>
    <w:rPr>
      <w:rFonts w:ascii="Times New Roman" w:eastAsia="Times New Roman" w:hAnsi="Times New Roman"/>
      <w:b/>
      <w:sz w:val="40"/>
    </w:rPr>
  </w:style>
  <w:style w:type="paragraph" w:styleId="a8">
    <w:name w:val="Subtitle"/>
    <w:basedOn w:val="a"/>
    <w:link w:val="a9"/>
    <w:qFormat/>
    <w:locked/>
    <w:rsid w:val="00775010"/>
    <w:pPr>
      <w:jc w:val="center"/>
    </w:pPr>
    <w:rPr>
      <w:b/>
      <w:sz w:val="36"/>
      <w:szCs w:val="20"/>
    </w:rPr>
  </w:style>
  <w:style w:type="character" w:customStyle="1" w:styleId="a9">
    <w:name w:val="Подзаголовок Знак"/>
    <w:basedOn w:val="a0"/>
    <w:link w:val="a8"/>
    <w:rsid w:val="00775010"/>
    <w:rPr>
      <w:rFonts w:ascii="Times New Roman" w:eastAsia="Times New Roman" w:hAnsi="Times New Roman"/>
      <w:b/>
      <w:sz w:val="36"/>
    </w:rPr>
  </w:style>
  <w:style w:type="paragraph" w:customStyle="1" w:styleId="ConsPlusNonformat">
    <w:name w:val="ConsPlusNonformat"/>
    <w:rsid w:val="00EB3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F3504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732D2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0713&amp;dst=1004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5ECC-CF90-4F42-9823-4C46C961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Абанского района</vt:lpstr>
    </vt:vector>
  </TitlesOfParts>
  <Company>Reanimator Extreme Edition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Абанского района</dc:title>
  <dc:creator>User</dc:creator>
  <cp:lastModifiedBy>USER</cp:lastModifiedBy>
  <cp:revision>11</cp:revision>
  <cp:lastPrinted>2023-10-24T02:38:00Z</cp:lastPrinted>
  <dcterms:created xsi:type="dcterms:W3CDTF">2024-04-03T07:40:00Z</dcterms:created>
  <dcterms:modified xsi:type="dcterms:W3CDTF">2024-04-08T02:18:00Z</dcterms:modified>
</cp:coreProperties>
</file>